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24C" w:rsidRDefault="00A26F67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621815" cy="9109495"/>
            <wp:effectExtent l="19050" t="0" r="75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171" cy="9112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598" w:type="dxa"/>
        <w:tblInd w:w="-1036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3571"/>
        <w:gridCol w:w="7027"/>
      </w:tblGrid>
      <w:tr w:rsidR="00A26F67" w:rsidTr="00A26F67">
        <w:trPr>
          <w:trHeight w:val="1420"/>
        </w:trPr>
        <w:tc>
          <w:tcPr>
            <w:tcW w:w="35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F67" w:rsidRDefault="00A26F67" w:rsidP="00A26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F67" w:rsidRDefault="00A26F67" w:rsidP="00A26F67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деятельность МАДОУ осуществляются на основании Устава МАДОУ, утвержденного Комитетом земельных и имущественных отношений Исполнительного комитета г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азани в 2019</w:t>
            </w:r>
            <w:r w:rsidRPr="00E221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году. </w:t>
            </w:r>
          </w:p>
        </w:tc>
      </w:tr>
      <w:tr w:rsidR="0076224C" w:rsidRPr="00E221D2">
        <w:trPr>
          <w:trHeight w:val="663"/>
        </w:trPr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Адрес, телефон, факс, электронная почта, сайт</w:t>
            </w:r>
          </w:p>
        </w:tc>
        <w:tc>
          <w:tcPr>
            <w:tcW w:w="7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420111,г. Казань, ул. Московская, д. 28а,                             тел. (843) 292-53-27</w:t>
            </w:r>
          </w:p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420111,г. Казань, ул. Коротченко, д. 6,                               тел.(843) 526-03-29</w:t>
            </w:r>
          </w:p>
          <w:p w:rsidR="0076224C" w:rsidRPr="00A26F67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e</w:t>
            </w:r>
            <w:r w:rsidRPr="00A26F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mail</w:t>
            </w:r>
            <w:r w:rsidRPr="00A26F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madou</w:t>
            </w:r>
            <w:proofErr w:type="spellEnd"/>
            <w:r w:rsidRPr="00A26F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.188@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tatar</w:t>
            </w:r>
            <w:proofErr w:type="spellEnd"/>
            <w:r w:rsidRPr="00A26F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76224C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Структура управления</w:t>
            </w:r>
          </w:p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Управление МАДОУ осуществляется в соответствии с законом РФ «Об образовании» от 29 декабря 2012г. № 273-ФЗ и на основании Устава детского сада. На основе принципов единоначалия и самоуправления.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Руководство МАДОУ осуществляет заведующий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Ф.Р.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Фасхиева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образование высшее,  в должности заведующей  – 22 год.</w:t>
            </w:r>
          </w:p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Учредитель</w:t>
            </w:r>
            <w:r w:rsidRPr="00E221D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осуществляет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контроль  за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 деятельностью  детского  сада.</w:t>
            </w:r>
          </w:p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заведующего –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Зиятдинова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Г.Ф., образование высшее, стаж педагогической работы  23 года, в должности заместителя заведующего – 5 лет.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Осуществляет организацию и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качеством  планирования и организации воспитательно-образовательной  деятельности.</w:t>
            </w:r>
          </w:p>
        </w:tc>
      </w:tr>
      <w:tr w:rsidR="0076224C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Коллегиальными формами самоуправления МАДОУ  являются:</w:t>
            </w:r>
          </w:p>
        </w:tc>
        <w:tc>
          <w:tcPr>
            <w:tcW w:w="7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общее собрание  коллектива</w:t>
            </w:r>
          </w:p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наблюдательный совет</w:t>
            </w:r>
          </w:p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педагогический совет</w:t>
            </w:r>
          </w:p>
        </w:tc>
      </w:tr>
      <w:tr w:rsidR="0076224C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Тип здания (краткая характеристика здания, территории)</w:t>
            </w:r>
          </w:p>
        </w:tc>
        <w:tc>
          <w:tcPr>
            <w:tcW w:w="7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 отдельно стоящих типовых двухэтажных здания, имеют развитую систему коммуникаций, общая площадь по зданию составляет основное здание 1088,4 кв.м. здания филиала 669,1 кв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</w:p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Территория детского сада озеленена по всему периметру различными видами деревьев и кустарников, имеются клумбы, цветники.</w:t>
            </w:r>
          </w:p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Имеется 8 детских площадок с малыми формами и  теневыми навесами, спортивная площадка, «зеленая зона», цветники.</w:t>
            </w:r>
          </w:p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Вблизи  детского сада расположены: средние общеобразовательные  школы № 80, № 1.</w:t>
            </w:r>
          </w:p>
        </w:tc>
      </w:tr>
      <w:tr w:rsidR="0076224C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Модель  МАДОУ (структура и количество групп, укомплектованность ДОУ, структурные компоненты, дополнительные помещения)</w:t>
            </w:r>
          </w:p>
        </w:tc>
        <w:tc>
          <w:tcPr>
            <w:tcW w:w="7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Проектная мощность детского сада –8 групп. Структура и количество групп рассчитано  на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Pr="00E221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мест.</w:t>
            </w:r>
          </w:p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Фактическая мощность — 8 групп.  Количество воспитанников: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116  детей. </w:t>
            </w:r>
          </w:p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В дошкольном учреждении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 функционирует 8 групп, укомплектованных по возрастному принципу.</w:t>
            </w:r>
          </w:p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Для детей дошкольного возраста – 8, </w:t>
            </w:r>
          </w:p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из них:</w:t>
            </w:r>
          </w:p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 для детей 1 младшего возраста (с 1.5 до 3 лет) - 2,</w:t>
            </w:r>
          </w:p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 для детей младшего возраста (с 3 до 4 лет) - 1,</w:t>
            </w:r>
          </w:p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 для детей среднего возраста (с 4 до 5 лет) - 1,</w:t>
            </w:r>
          </w:p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 для детей старшего возраста (с 5 до 6 лет) - 1,</w:t>
            </w:r>
          </w:p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 для детей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младше-среднего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возраста (с 3 до 5 лет) - 1,</w:t>
            </w:r>
          </w:p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 для детей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старше-подготовительного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возраста (с 5 до 7 лет) - 1,</w:t>
            </w:r>
          </w:p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 для детей подготовительного дошкольного возраста (с 6 до 7 лет) – 1,</w:t>
            </w:r>
          </w:p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            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Структурные компоненты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76224C" w:rsidRDefault="00BC129A">
            <w:pPr>
              <w:numPr>
                <w:ilvl w:val="0"/>
                <w:numId w:val="1"/>
              </w:numPr>
              <w:spacing w:after="0"/>
              <w:ind w:left="452" w:hanging="283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возрастных групп;</w:t>
            </w:r>
          </w:p>
          <w:p w:rsidR="0076224C" w:rsidRDefault="00BC129A">
            <w:pPr>
              <w:numPr>
                <w:ilvl w:val="0"/>
                <w:numId w:val="1"/>
              </w:numPr>
              <w:spacing w:after="0"/>
              <w:ind w:left="452" w:hanging="283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спортивный  зал</w:t>
            </w:r>
          </w:p>
          <w:p w:rsidR="0076224C" w:rsidRDefault="00BC129A">
            <w:pPr>
              <w:numPr>
                <w:ilvl w:val="0"/>
                <w:numId w:val="1"/>
              </w:numPr>
              <w:spacing w:after="0"/>
              <w:ind w:left="452" w:hanging="283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музыкальный  зал;</w:t>
            </w:r>
          </w:p>
          <w:p w:rsidR="0076224C" w:rsidRDefault="00BC129A">
            <w:pPr>
              <w:numPr>
                <w:ilvl w:val="0"/>
                <w:numId w:val="1"/>
              </w:numPr>
              <w:spacing w:after="0"/>
              <w:ind w:left="452" w:hanging="283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медицинский блок - медицинский кабинет, процедурный кабинет, изолятор;</w:t>
            </w:r>
          </w:p>
          <w:p w:rsidR="0076224C" w:rsidRDefault="00BC129A">
            <w:pPr>
              <w:numPr>
                <w:ilvl w:val="0"/>
                <w:numId w:val="1"/>
              </w:numPr>
              <w:spacing w:after="0"/>
              <w:ind w:left="452" w:hanging="283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кабинет заведующей;</w:t>
            </w:r>
          </w:p>
          <w:p w:rsidR="0076224C" w:rsidRDefault="00BC129A">
            <w:pPr>
              <w:numPr>
                <w:ilvl w:val="0"/>
                <w:numId w:val="1"/>
              </w:numPr>
              <w:spacing w:after="0"/>
              <w:ind w:left="452" w:hanging="283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методический кабинет;</w:t>
            </w:r>
          </w:p>
          <w:p w:rsidR="0076224C" w:rsidRDefault="00BC129A">
            <w:pPr>
              <w:numPr>
                <w:ilvl w:val="0"/>
                <w:numId w:val="1"/>
              </w:numPr>
              <w:spacing w:after="0"/>
              <w:ind w:left="452" w:hanging="283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кабинет по обучению татарскому языку;</w:t>
            </w:r>
          </w:p>
          <w:p w:rsidR="0076224C" w:rsidRDefault="00BC129A">
            <w:pPr>
              <w:numPr>
                <w:ilvl w:val="0"/>
                <w:numId w:val="1"/>
              </w:numPr>
              <w:spacing w:after="0"/>
              <w:ind w:left="452" w:hanging="283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логопедический кабинет;</w:t>
            </w:r>
          </w:p>
          <w:p w:rsidR="0076224C" w:rsidRDefault="00BC129A">
            <w:pPr>
              <w:numPr>
                <w:ilvl w:val="0"/>
                <w:numId w:val="1"/>
              </w:numPr>
              <w:spacing w:after="0"/>
              <w:ind w:left="452" w:hanging="283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пищеблок;</w:t>
            </w:r>
          </w:p>
          <w:p w:rsidR="0076224C" w:rsidRDefault="00BC129A">
            <w:pPr>
              <w:numPr>
                <w:ilvl w:val="0"/>
                <w:numId w:val="1"/>
              </w:numPr>
              <w:spacing w:after="0"/>
              <w:ind w:left="452" w:hanging="283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прачечная.</w:t>
            </w:r>
          </w:p>
        </w:tc>
      </w:tr>
      <w:tr w:rsidR="0076224C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Режим работы</w:t>
            </w:r>
          </w:p>
        </w:tc>
        <w:tc>
          <w:tcPr>
            <w:tcW w:w="7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Общий режим работы: с 7.30.00. до 18.00. Выходные дни – суббота и воскресенье </w:t>
            </w:r>
          </w:p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Гибкость режима проявляется к детям, посещающим музыкальную школу, спортивные секции, школы раннего развития и т.д. (по заявлению родителей (законных представителей)</w:t>
            </w:r>
            <w:proofErr w:type="gramEnd"/>
          </w:p>
        </w:tc>
      </w:tr>
      <w:tr w:rsidR="0076224C">
        <w:trPr>
          <w:trHeight w:val="264"/>
        </w:trPr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Правила приёма в ДОУ</w:t>
            </w:r>
          </w:p>
        </w:tc>
        <w:tc>
          <w:tcPr>
            <w:tcW w:w="7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настоящее время принимаются дети в возрасте с 1.5 до 7 лет на основании протоколов "Электронного детского сада".   Прием детей осуществляется на основании медицинского заключения, заявления и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документов, удостоверяющих личность одного из родителей (законных представителей) с заключением договора между родителем (законным представителем) и детским садом.</w:t>
            </w:r>
          </w:p>
        </w:tc>
      </w:tr>
      <w:tr w:rsidR="0076224C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Основная цель детского сада</w:t>
            </w:r>
          </w:p>
        </w:tc>
        <w:tc>
          <w:tcPr>
            <w:tcW w:w="7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Организация образовательной деятельности с детьми 1.5 - 7 лет, направленной на развитие детей к 7 года в соответствии с целевыми ориентирами, обозначенными ФГОС ДО и ФОП ДО, обеспечивающей равные стартовые возможности всех детей при поступлении в школу.</w:t>
            </w:r>
            <w:proofErr w:type="gramEnd"/>
          </w:p>
        </w:tc>
      </w:tr>
      <w:tr w:rsidR="0076224C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Детский сад решает следующие задачи:</w:t>
            </w:r>
          </w:p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24C" w:rsidRDefault="00BC129A">
            <w:pPr>
              <w:numPr>
                <w:ilvl w:val="0"/>
                <w:numId w:val="2"/>
              </w:numPr>
              <w:spacing w:after="0"/>
              <w:ind w:left="169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Обеспечение условий для социальной адаптации детей;</w:t>
            </w:r>
          </w:p>
          <w:p w:rsidR="0076224C" w:rsidRDefault="00BC129A">
            <w:pPr>
              <w:numPr>
                <w:ilvl w:val="0"/>
                <w:numId w:val="2"/>
              </w:numPr>
              <w:spacing w:after="0"/>
              <w:ind w:left="169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создание оптимальных условий для охраны и укрепления физического и психического здоровья детей;</w:t>
            </w:r>
          </w:p>
          <w:p w:rsidR="0076224C" w:rsidRDefault="00BC129A">
            <w:pPr>
              <w:numPr>
                <w:ilvl w:val="0"/>
                <w:numId w:val="2"/>
              </w:numPr>
              <w:spacing w:after="0"/>
              <w:ind w:left="169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осуществление речевого, коррекционного,  социально-коммуникативного, познавательного,   художественно-эстетического и физического развития детей в соответствии с реализуемой программой;</w:t>
            </w:r>
          </w:p>
          <w:p w:rsidR="0076224C" w:rsidRDefault="00BC129A">
            <w:pPr>
              <w:numPr>
                <w:ilvl w:val="0"/>
                <w:numId w:val="2"/>
              </w:numPr>
              <w:spacing w:after="0"/>
              <w:ind w:left="169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определение направлений индивидуально-ориентированной педагогической помощи детям  от 1.5 до 7 лет на основе мониторинга развития.</w:t>
            </w:r>
          </w:p>
          <w:p w:rsidR="0076224C" w:rsidRDefault="00BC129A">
            <w:pPr>
              <w:numPr>
                <w:ilvl w:val="0"/>
                <w:numId w:val="2"/>
              </w:numPr>
              <w:spacing w:after="0"/>
              <w:ind w:left="169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обогащение предметно-пространственной среды образовательного учреждения, с целью создания благоприятных условий для организации и осуществления образовательной деятельности в соответствии  с требованиями ФГОС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76224C" w:rsidRDefault="00BC129A">
            <w:pPr>
              <w:numPr>
                <w:ilvl w:val="0"/>
                <w:numId w:val="2"/>
              </w:numPr>
              <w:spacing w:after="0"/>
              <w:ind w:left="169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разработка и внедрение эффективных форм взаимодействия взрослого и ребёнка;</w:t>
            </w:r>
          </w:p>
          <w:p w:rsidR="0076224C" w:rsidRDefault="00BC129A">
            <w:pPr>
              <w:numPr>
                <w:ilvl w:val="0"/>
                <w:numId w:val="2"/>
              </w:numPr>
              <w:spacing w:after="0"/>
              <w:ind w:left="169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построение взаимодействия с семьей по принципу партнерства для обеспечения полноценного развития ребенка;</w:t>
            </w:r>
          </w:p>
          <w:p w:rsidR="0076224C" w:rsidRDefault="00BC129A">
            <w:pPr>
              <w:numPr>
                <w:ilvl w:val="0"/>
                <w:numId w:val="2"/>
              </w:numPr>
              <w:spacing w:after="0"/>
              <w:ind w:left="169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создание атмосферы гуманного и доброжелательного отношения ко всем воспитанникам;</w:t>
            </w:r>
          </w:p>
          <w:p w:rsidR="0076224C" w:rsidRDefault="00BC129A">
            <w:pPr>
              <w:numPr>
                <w:ilvl w:val="0"/>
                <w:numId w:val="2"/>
              </w:numPr>
              <w:spacing w:after="0"/>
              <w:ind w:left="169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создание комфортности пребывания детей, родителей и сотрудников в учреждении;</w:t>
            </w:r>
          </w:p>
          <w:p w:rsidR="0076224C" w:rsidRDefault="00BC129A">
            <w:pPr>
              <w:numPr>
                <w:ilvl w:val="0"/>
                <w:numId w:val="2"/>
              </w:numPr>
              <w:spacing w:after="0"/>
              <w:ind w:left="169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совершенствование материально-технической базы педагогического  процесса.</w:t>
            </w:r>
          </w:p>
        </w:tc>
      </w:tr>
      <w:tr w:rsidR="0076224C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24C" w:rsidRDefault="0076224C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7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24C" w:rsidRDefault="0076224C">
            <w:pPr>
              <w:spacing w:after="0"/>
              <w:rPr>
                <w:sz w:val="28"/>
                <w:szCs w:val="28"/>
              </w:rPr>
            </w:pPr>
          </w:p>
        </w:tc>
      </w:tr>
      <w:tr w:rsidR="0076224C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Направления, реализуемые детским садом в системе дошкольного образования</w:t>
            </w:r>
          </w:p>
        </w:tc>
        <w:tc>
          <w:tcPr>
            <w:tcW w:w="70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24C" w:rsidRDefault="00BC129A">
            <w:pPr>
              <w:spacing w:after="0"/>
              <w:ind w:left="169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 познавательное развитие,  </w:t>
            </w:r>
          </w:p>
          <w:p w:rsidR="0076224C" w:rsidRDefault="00BC129A">
            <w:pPr>
              <w:spacing w:after="0"/>
              <w:ind w:left="169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 речевое развитие, </w:t>
            </w:r>
          </w:p>
          <w:p w:rsidR="0076224C" w:rsidRDefault="00BC129A">
            <w:pPr>
              <w:spacing w:after="0"/>
              <w:ind w:left="169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 социально-коммуникативное развитие, </w:t>
            </w:r>
          </w:p>
          <w:p w:rsidR="0076224C" w:rsidRDefault="00BC129A">
            <w:pPr>
              <w:spacing w:after="0"/>
              <w:ind w:left="169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 художественно-эстетическое развитие,</w:t>
            </w:r>
          </w:p>
          <w:p w:rsidR="0076224C" w:rsidRDefault="00BC129A">
            <w:pPr>
              <w:spacing w:after="0"/>
              <w:ind w:left="169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 физическое развитие</w:t>
            </w:r>
          </w:p>
        </w:tc>
      </w:tr>
      <w:tr w:rsidR="0076224C">
        <w:tc>
          <w:tcPr>
            <w:tcW w:w="357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24C" w:rsidRDefault="00BC129A">
            <w:pPr>
              <w:spacing w:after="0"/>
              <w:textAlignment w:val="baseline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Приоритетные направления</w:t>
            </w:r>
          </w:p>
        </w:tc>
        <w:tc>
          <w:tcPr>
            <w:tcW w:w="70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224C" w:rsidRDefault="00BC129A">
            <w:pPr>
              <w:spacing w:after="0"/>
              <w:ind w:left="169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  речевое   развитие,</w:t>
            </w:r>
          </w:p>
          <w:p w:rsidR="0076224C" w:rsidRDefault="00BC129A">
            <w:pPr>
              <w:spacing w:after="0"/>
              <w:ind w:left="169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национальное воспитание</w:t>
            </w:r>
          </w:p>
        </w:tc>
      </w:tr>
    </w:tbl>
    <w:p w:rsidR="0076224C" w:rsidRDefault="00BC129A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***</w:t>
      </w:r>
      <w:r>
        <w:rPr>
          <w:rFonts w:ascii="Times New Roman" w:eastAsia="Times New Roman" w:hAnsi="Times New Roman"/>
          <w:i/>
          <w:sz w:val="20"/>
          <w:szCs w:val="20"/>
          <w:lang w:eastAsia="ru-RU"/>
        </w:rPr>
        <w:t>Более подробную информацию о детском саде, педагогах, формах и содержании работы, новостях можно получить на сайте "Электронное образование в Республике Татарстан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" </w:t>
      </w:r>
    </w:p>
    <w:p w:rsidR="0076224C" w:rsidRDefault="0076224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6224C" w:rsidRDefault="00BC129A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Информационная справка </w:t>
      </w:r>
    </w:p>
    <w:p w:rsidR="0076224C" w:rsidRDefault="00BC129A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Групповые комнаты все оборудованы отдельными игровыми помещениями и спальнями.</w:t>
      </w:r>
    </w:p>
    <w:p w:rsidR="0076224C" w:rsidRDefault="00BC129A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Дошкольное учреждение укомплектовано оргтехникой и ТСО: имеется 11 ноутбуков и 2 компьютера, 3 экрана, 3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мультимедийных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проектора, 2 м/м планшета. Анализ оснащения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соответствие ТСО показал, что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все технические средства обучения,  имеющиеся в дошкольном учреждении,   соответствуют санитарно-гигиеническим нормам и требованиям, техническое оборудование имеет все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работы. </w:t>
      </w:r>
    </w:p>
    <w:p w:rsidR="0076224C" w:rsidRDefault="00BC129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Кухня  (пищеблок) расположена на первом этаже здания, оснащен необходимым оборудованием, которые находится в удовлетворительном рабочем состоянии.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Питание детей организовано строго в соответствии с требованиями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на основе примерного десятидневного цикличного меню для организации детей в дошкольных учреждениях с 10,5 часовым пребыванием от 1.5 до 7 лет, разработанное «Департаментом продовольствия и социального питания г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азани», утверждённое заведующим, организовано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халяль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питание.</w:t>
      </w:r>
    </w:p>
    <w:p w:rsidR="0076224C" w:rsidRDefault="00BC129A">
      <w:pPr>
        <w:pStyle w:val="ad"/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Медицинский  блок состоит из  изолятора, процедурного кабинета, кабинета врача. </w:t>
      </w:r>
      <w:r>
        <w:rPr>
          <w:rFonts w:ascii="Times New Roman" w:hAnsi="Times New Roman" w:cs="Times New Roman"/>
          <w:sz w:val="28"/>
          <w:szCs w:val="28"/>
        </w:rPr>
        <w:t>Лицензия на осуществление медицинской деятельности Министерства здравоохранения Республики Татарстан Серия ЛО-16-01-006303 от 10.10.2017г.; ЛО 16-01-006208 от 24.08.2017г.</w:t>
      </w:r>
    </w:p>
    <w:p w:rsidR="0076224C" w:rsidRDefault="00BC129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Прогулочные участки в удовлетворительном состоянии, для обеспечения потребности детей в развитии двигательной активности, игровой деятельности, способствования решения задач физического, познавательного развития, трудового воспитания детей дошкольного возраста требуется дооснащение Теневые навесы в удовлетворительном состоянии</w:t>
      </w:r>
    </w:p>
    <w:p w:rsidR="0076224C" w:rsidRDefault="00BC129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Материально-технические и медико-социальные условия пребывания детей в ДОУ соответствуют требованиям федеральных государственных  документов и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1.2.3685-21 "Санитарно - эпидемиологические требования к устройству, содержанию и организации режима работы дошкольных образовательных организаций",  направлены на обеспечение охраны жизни и укрепления здоровья детей, всестороннего развития, реализацию и выполнение программы обучения и оздоровления детей дошкольного возраста.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proofErr w:type="gramEnd"/>
    </w:p>
    <w:p w:rsidR="0076224C" w:rsidRDefault="00BC129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Поддержание, укрепление и обновление МТБ детского сада осуществляется за счет средств бюджета.</w:t>
      </w:r>
    </w:p>
    <w:p w:rsidR="0076224C" w:rsidRDefault="00BC129A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Для безопасного пребывания детей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 детском саду в</w:t>
      </w:r>
      <w:r w:rsidRPr="00E221D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каждом здании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имеется:</w:t>
      </w:r>
    </w:p>
    <w:p w:rsidR="0076224C" w:rsidRDefault="00BC129A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Кнопка тревожной сигнализации.</w:t>
      </w:r>
    </w:p>
    <w:p w:rsidR="0076224C" w:rsidRDefault="00BC129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2.Установлены камеры видео наблюдения</w:t>
      </w:r>
    </w:p>
    <w:p w:rsidR="0076224C" w:rsidRDefault="00BC129A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Организация связи – телефон.</w:t>
      </w:r>
    </w:p>
    <w:p w:rsidR="0076224C" w:rsidRDefault="00BC129A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Организация пропускного режима –  магнитный замок на входной двери, калитки и магнитные ключи к ним.</w:t>
      </w:r>
    </w:p>
    <w:p w:rsidR="0076224C" w:rsidRDefault="00BC129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 АПС</w:t>
      </w:r>
    </w:p>
    <w:p w:rsidR="0076224C" w:rsidRDefault="00BC129A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 Имеются первичные средства пожаротушения – огнетушители.</w:t>
      </w:r>
    </w:p>
    <w:p w:rsidR="0076224C" w:rsidRDefault="00BC129A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7. Разработан план эвакуации с инструкцией, определяющей действия персонала по обеспечению безопасной и быстрой эвакуации людей. </w:t>
      </w:r>
    </w:p>
    <w:p w:rsidR="0076224C" w:rsidRDefault="00BC129A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 Разработана инструкция по действиям должностных лиц учреждений при угрозе или проведении террористического акта.</w:t>
      </w:r>
    </w:p>
    <w:p w:rsidR="0076224C" w:rsidRDefault="00BC129A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9. Имеется паспорт антитеррористической защищенности. </w:t>
      </w:r>
    </w:p>
    <w:p w:rsidR="0076224C" w:rsidRDefault="00BC129A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10. Пост охраны: в штате детского сада 3 сторожа.</w:t>
      </w:r>
    </w:p>
    <w:p w:rsidR="0076224C" w:rsidRDefault="00BC129A">
      <w:pPr>
        <w:spacing w:after="0"/>
        <w:jc w:val="both"/>
        <w:rPr>
          <w:rFonts w:ascii="Times New Roman" w:eastAsia="Times New Roman" w:hAnsi="Times New Roman"/>
          <w:color w:val="FF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11.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Пост охраны: охранник 1</w:t>
      </w:r>
    </w:p>
    <w:p w:rsidR="0076224C" w:rsidRDefault="00BC129A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Нормативно-правовые документы и локальные акты, в соответствии с которыми осуществляется воспитательно-образовательная деятельность в ДОУ.</w:t>
      </w:r>
    </w:p>
    <w:p w:rsidR="0076224C" w:rsidRDefault="00BC129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Управление дошкольным учреждением осуществлялось на основе нормативно-правовых документов, регламентирующих его деятельность:</w:t>
      </w:r>
    </w:p>
    <w:p w:rsidR="0076224C" w:rsidRDefault="00BC129A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Законодательные акты правительства РФ и РТ, МО и Н РФ и РТ;</w:t>
      </w:r>
    </w:p>
    <w:p w:rsidR="0076224C" w:rsidRDefault="00BC129A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образования;</w:t>
      </w:r>
    </w:p>
    <w:p w:rsidR="0076224C" w:rsidRDefault="00BC129A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Устав МАДОУ;</w:t>
      </w:r>
    </w:p>
    <w:p w:rsidR="0076224C" w:rsidRDefault="00BC129A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Лицензия на осуществление образовательной деятельности;</w:t>
      </w:r>
    </w:p>
    <w:p w:rsidR="0076224C" w:rsidRDefault="00BC129A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учредительный договор;</w:t>
      </w:r>
    </w:p>
    <w:p w:rsidR="0076224C" w:rsidRDefault="00BC129A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Положение о дошкольном образовательном учреждении;</w:t>
      </w:r>
    </w:p>
    <w:p w:rsidR="0076224C" w:rsidRDefault="00BC129A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договор с родителями;</w:t>
      </w:r>
    </w:p>
    <w:p w:rsidR="0076224C" w:rsidRDefault="00BC129A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коллективный договор;</w:t>
      </w:r>
    </w:p>
    <w:p w:rsidR="0076224C" w:rsidRDefault="00BC129A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должностные инструкции;</w:t>
      </w:r>
    </w:p>
    <w:p w:rsidR="0076224C" w:rsidRDefault="00BC129A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соглашение между  администрацией ДОУ и профкомом;</w:t>
      </w:r>
    </w:p>
    <w:p w:rsidR="0076224C" w:rsidRDefault="00BC129A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программа развития ДОУ;</w:t>
      </w:r>
    </w:p>
    <w:p w:rsidR="0076224C" w:rsidRDefault="00BC129A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локальные документы (приказы, акты, положения, служебные).</w:t>
      </w:r>
    </w:p>
    <w:p w:rsidR="0076224C" w:rsidRDefault="0076224C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6224C" w:rsidRDefault="00BC129A">
      <w:pPr>
        <w:numPr>
          <w:ilvl w:val="0"/>
          <w:numId w:val="3"/>
        </w:numPr>
        <w:spacing w:after="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Комплектование групп.</w:t>
      </w:r>
    </w:p>
    <w:p w:rsidR="0076224C" w:rsidRDefault="0076224C">
      <w:pPr>
        <w:spacing w:after="0"/>
        <w:ind w:left="36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tbl>
      <w:tblPr>
        <w:tblW w:w="9229" w:type="dxa"/>
        <w:tblInd w:w="93" w:type="dxa"/>
        <w:tblLook w:val="04A0"/>
      </w:tblPr>
      <w:tblGrid>
        <w:gridCol w:w="5685"/>
        <w:gridCol w:w="1843"/>
        <w:gridCol w:w="1701"/>
      </w:tblGrid>
      <w:tr w:rsidR="0076224C">
        <w:trPr>
          <w:trHeight w:val="25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6224C" w:rsidRDefault="00BC129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кол-во групп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кол-во детей</w:t>
            </w:r>
          </w:p>
        </w:tc>
      </w:tr>
      <w:tr w:rsidR="0076224C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группы для детей от 2 до 3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24C" w:rsidRDefault="00BC129A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24C" w:rsidRDefault="00BC129A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</w:t>
            </w:r>
          </w:p>
        </w:tc>
      </w:tr>
      <w:tr w:rsidR="0076224C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группы для детей от 3 до 4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24C" w:rsidRDefault="00BC129A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24C" w:rsidRDefault="00BC129A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</w:tr>
      <w:tr w:rsidR="0076224C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группы для детей от 4 до 5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24C" w:rsidRDefault="00BC129A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24C" w:rsidRDefault="00BC129A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</w:tr>
      <w:tr w:rsidR="0076224C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группы для детей от 5 до 6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24C" w:rsidRDefault="00BC129A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24C" w:rsidRDefault="00BC129A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</w:tr>
      <w:tr w:rsidR="0076224C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группы для детей от 3 до 5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24C" w:rsidRDefault="00BC129A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24C" w:rsidRDefault="00BC129A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</w:tr>
      <w:tr w:rsidR="0076224C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группы для детей от 5 до 7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24C" w:rsidRDefault="00BC129A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24C" w:rsidRDefault="00BC129A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</w:tr>
      <w:tr w:rsidR="0076224C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группы для детей от 6 до 7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24C" w:rsidRDefault="00BC129A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24C" w:rsidRDefault="00BC129A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</w:tr>
      <w:tr w:rsidR="0076224C">
        <w:trPr>
          <w:trHeight w:val="25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24C" w:rsidRDefault="00BC129A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24C" w:rsidRDefault="00BC129A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116</w:t>
            </w:r>
          </w:p>
        </w:tc>
      </w:tr>
    </w:tbl>
    <w:p w:rsidR="0076224C" w:rsidRDefault="0076224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6224C" w:rsidRDefault="0076224C">
      <w:pPr>
        <w:spacing w:after="0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6224C" w:rsidRDefault="00BC129A">
      <w:pPr>
        <w:numPr>
          <w:ilvl w:val="0"/>
          <w:numId w:val="3"/>
        </w:numPr>
        <w:spacing w:after="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Программы, по которым осуществляется образовательная деятельность.</w:t>
      </w:r>
    </w:p>
    <w:p w:rsidR="0076224C" w:rsidRDefault="0076224C">
      <w:pPr>
        <w:spacing w:after="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1986"/>
        <w:gridCol w:w="7370"/>
      </w:tblGrid>
      <w:tr w:rsidR="0076224C">
        <w:trPr>
          <w:trHeight w:val="74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группы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Программ для всех 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возрастных групп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Программы по методическим темам воспитателей и специалистов, 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реализуемые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 группах</w:t>
            </w:r>
          </w:p>
        </w:tc>
      </w:tr>
      <w:tr w:rsidR="0076224C">
        <w:trPr>
          <w:trHeight w:val="5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76224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(1.5-3 г.)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Основная общеобразовательная программа МАДОУ № 188,  </w:t>
            </w:r>
          </w:p>
          <w:p w:rsidR="0076224C" w:rsidRDefault="00BC129A">
            <w:pPr>
              <w:spacing w:after="0"/>
              <w:ind w:right="30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УМК по обучению татарскому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языку детей дошкольного возраста 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-Лыкова И.А. «Программа художественного воспитания, обучения и развития детей 2- 7 лет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.; 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Т.С.Комарова «Изобразительная деятельность в детском саду»;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6224C" w:rsidRDefault="00BC12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Л.В.Куцакова Конструирование и ручной труд в детском саду 2-7 лет; </w:t>
            </w:r>
          </w:p>
          <w:p w:rsidR="0076224C" w:rsidRDefault="00BC12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-Л.И.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Пензулаева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«Физкультурные занятия детей дошкольного возраста»;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-Л.И.Пензулаева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Оздоровительная гимнастика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»; 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О.В.Дыбина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«Ознакомление с предметным и социальным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окружением; 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О.А.Соломенникова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«Ознакомление с природой в детском саду»; 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-С.Н.Николаева «Методика экологического воспитания в детском саду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.; </w:t>
            </w:r>
            <w:proofErr w:type="gramEnd"/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-Р.Б.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Стёркина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О.Л. Князева «Основы безопасности детей дошкольного возраста»; </w:t>
            </w:r>
          </w:p>
          <w:p w:rsidR="0076224C" w:rsidRDefault="00BC12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-М.Ю.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Картушина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Логоритмика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для детей дошкольного возраста»;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76224C" w:rsidRDefault="00BC12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И.А.Помораева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В.А.Позина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«Формирование элементарных математических представлений»;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</w:t>
            </w:r>
          </w:p>
          <w:p w:rsidR="0076224C" w:rsidRDefault="00BC12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В.В.Гербова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«Развитие речи»; </w:t>
            </w:r>
          </w:p>
          <w:p w:rsidR="0076224C" w:rsidRDefault="00BC12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Г.С.Швайко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Игры и игровые упражнения для развития речи»; 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Д.Н.Калдина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«Игровые занятия с детьми 1-2 лет».</w:t>
            </w:r>
          </w:p>
        </w:tc>
      </w:tr>
      <w:tr w:rsidR="0076224C">
        <w:trPr>
          <w:trHeight w:val="50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76224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(3-4 г.)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24C" w:rsidRDefault="0076224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Лыкова И.А. «Программа художественного воспитания, обучения и развития детей 2- 7 лет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.;  </w:t>
            </w:r>
            <w:proofErr w:type="gramEnd"/>
          </w:p>
          <w:p w:rsidR="0076224C" w:rsidRDefault="00BC12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Т.С.Комарова «Изобразительная деятельность в детском саду»;</w:t>
            </w:r>
          </w:p>
          <w:p w:rsidR="0076224C" w:rsidRDefault="00BC12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Л.И.</w:t>
            </w:r>
            <w:r>
              <w:rPr>
                <w:rFonts w:ascii="Times New Roman" w:hAnsi="Times New Roman"/>
                <w:sz w:val="28"/>
                <w:szCs w:val="28"/>
              </w:rPr>
              <w:t>Пензулаева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«Физкультурные занятия детей дошкольного возраста»;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-Л.И.Пензулаева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Оздоровительная гимнастика</w:t>
            </w:r>
            <w:r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-Р.Б.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Стёркина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О.Л. Князева «Основы безопасности детей дошкольного возраста»; 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-С.Н.Николаева «Методика экологического воспитания в детском саду;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О.В.Дыбина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«Ознакомление с предметным и социальным окружением;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О.А.Соломенникова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«Ознакомление с природой в детском саду»; 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-рабочие тетради Е. Колесниковой по математическому развитию;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И.А.Помораева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В.А.Позина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Формирование элементарных математических представлений»;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-М.Ю.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Картушина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Логоритмика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для детей дошкольного возраста»;</w:t>
            </w:r>
          </w:p>
          <w:p w:rsidR="0076224C" w:rsidRDefault="00BC12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Л.В.Куцакова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Конструирование и ручной труд в детском саду 2-7 лет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;</w:t>
            </w:r>
          </w:p>
          <w:p w:rsidR="0076224C" w:rsidRDefault="00BC12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Е.В.Колесникова Развитие звуковой культуры речи у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детей 3-4 лет. Учебно-методическое пособие к рабочей тетради «Ра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з-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словечко, два – словечко»; </w:t>
            </w:r>
          </w:p>
          <w:p w:rsidR="0076224C" w:rsidRDefault="00BC12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В.В.Гербова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«Развитие речи».</w:t>
            </w:r>
          </w:p>
        </w:tc>
      </w:tr>
      <w:tr w:rsidR="0076224C">
        <w:trPr>
          <w:trHeight w:val="55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(4-5г)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24C" w:rsidRDefault="0076224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М.Ю.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Картушина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Логоритмика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для детей дошкольного возраста»;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-Л.Г.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Петерсон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Е.Е.Кочемасова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Игралочка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»; 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Л.И.Пензулаева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«Физкультурные занятия детей дошкольного возраста»;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-Л.И.Пензулаева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Оздоровительная гимнастика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»; 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-Р.Б.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Стёркина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О.Л. Князева «Основы безопасности детей дошкольного возраста»; 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-С.Н.Николаева «Методика экологического воспитания в детском саду;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О.В.Дыбина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«Ознакомление с предметным и социальным окружением;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О.А.Соломенникова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«Ознакомление с природой в детском саду»;  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-Лыкова И.А. «Программа художественного воспитания, обучения и развития детей 2- 7 лет»; </w:t>
            </w:r>
          </w:p>
          <w:p w:rsidR="0076224C" w:rsidRDefault="00BC12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Т.С.Комарова «Изобразительная деятельность в детском саду»;</w:t>
            </w:r>
          </w:p>
          <w:p w:rsidR="0076224C" w:rsidRDefault="00BC12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Л.В.Куцакова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Конструирование и ручной труд в детском саду 2-7 лет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;</w:t>
            </w:r>
          </w:p>
          <w:p w:rsidR="0076224C" w:rsidRDefault="00BC12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-К.В.Закирова Уйный-уйный үсәбез; </w:t>
            </w:r>
          </w:p>
          <w:p w:rsidR="0076224C" w:rsidRDefault="00BC12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-К.В.Закирова Балачак аланы; </w:t>
            </w:r>
          </w:p>
          <w:p w:rsidR="0076224C" w:rsidRDefault="00BC12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-С.М.Гаффарова, Г.З.Гарафиева,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Д.С.Гарипова Изучаем русский язык;</w:t>
            </w:r>
          </w:p>
          <w:p w:rsidR="0076224C" w:rsidRDefault="00BC129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З.М.Зарипова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А.Х.Габдрахимова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А.Г.Миникаева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Р.К.Шаехова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 Региональная программа дошкольного образования;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-рабочие тетради "Говорим по-татарски" для детей 4 - 5 лет;</w:t>
            </w:r>
          </w:p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И.А.Помораева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В.А.Позина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Формирование элементарных математических представлений; 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В.В.Гербова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«Развитие речи».</w:t>
            </w:r>
          </w:p>
        </w:tc>
      </w:tr>
      <w:tr w:rsidR="0076224C">
        <w:trPr>
          <w:trHeight w:val="140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76224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224C" w:rsidRDefault="0076224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(5-6 лет)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24C" w:rsidRDefault="0076224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 Т.Б.Филичева, Г.В.Чиркина «Программа обучения и воспитания детей с фонетико-фонематическим недоразвитием речи (старшая группа детского сада)»;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-М.Ю.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Картушина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Логоритмика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для детей дошкольного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возраста»;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Л.И.Пензулаева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«Физкультурные занятия детей дошкольного возраста»;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Л.И.Пензулаева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Оздоровительная гимнастика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»; 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-Р.Б.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Стёркина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О.Л. Князева «Основы безопасности детей дошкольного возраста»; 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-С.Н.Николаева «Методика экологического воспитания в детском саду»;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О.В.Дыбина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«Ознакомление с предметным и социальным окружением;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О.А.Соломенникова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«Ознакомление с природой в детском саду»; 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-Лыкова И.А. «Программа художественного воспитания, обучения и развития детей 2- 7 лет»; </w:t>
            </w:r>
          </w:p>
          <w:p w:rsidR="0076224C" w:rsidRDefault="00BC12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Т.С.Комарова «Изобразительная деятельность в детском саду»;</w:t>
            </w:r>
          </w:p>
          <w:p w:rsidR="0076224C" w:rsidRDefault="00BC12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Л.В.Куцакова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Конструирование и ручной труд в детском саду 2-7 лет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;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Л.Г.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Петерсон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«Раз ступенька, два ступенька»; </w:t>
            </w:r>
          </w:p>
          <w:p w:rsidR="0076224C" w:rsidRDefault="00BC12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И.А.Помораева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В.А.Позина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Формирование элементарных математических представлений; </w:t>
            </w:r>
          </w:p>
          <w:p w:rsidR="0076224C" w:rsidRDefault="00BC12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В.В.Гербова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«Развитие речи»; </w:t>
            </w:r>
          </w:p>
          <w:p w:rsidR="0076224C" w:rsidRDefault="00BC12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Н.П.Холина, 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О.С.Ушаков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Развитие речи детей 5-7 лет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Р.К.Шаехова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Региональная программа дошкольного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6224C" w:rsidRDefault="00BC12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К.В.Закирова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Уйный-уйный үсәбез;</w:t>
            </w:r>
          </w:p>
          <w:p w:rsidR="0076224C" w:rsidRDefault="00BC12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К.В.Закирова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Балачак аланы;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рабочие тетради "Говорим по-татарски" для детей 5 - 6 лет</w:t>
            </w:r>
          </w:p>
        </w:tc>
      </w:tr>
      <w:tr w:rsidR="0076224C">
        <w:trPr>
          <w:trHeight w:val="99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6-7     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24C" w:rsidRDefault="0076224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Г.А. Каше, Т.Б.Филичева «Программа обучения детей с недоразвитием фонетического строя речи. Подготовительная к школе группа»; 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Л.И.Пензулаева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«Физкультурные занятия детей дошкольного возраста»;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Л.И.Пензулаева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Оздоровительная гимнастика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»; 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-Р.Б.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Стёркина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О.Л. Князева «Основы безопасности детей дошкольного возраста»; </w:t>
            </w:r>
          </w:p>
          <w:p w:rsidR="0076224C" w:rsidRDefault="00BC12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-С.Н.Николаева «Методика экологического воспитания в детском саду»;                                                                                                                                                                                                                                                                      -Лыкова И.А. «Программа художественного воспитания, обучения и развития детей 2- 7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л</w:t>
            </w:r>
            <w:r>
              <w:rPr>
                <w:rFonts w:ascii="Times New Roman" w:hAnsi="Times New Roman"/>
                <w:sz w:val="28"/>
                <w:szCs w:val="28"/>
              </w:rPr>
              <w:t>»;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Т.С.Комарова «Изобразительная деятельность в детском саду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»;   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-Л.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В.Куцакова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Конструирование и ручной труд в детском саду 2-7 лет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»; </w:t>
            </w:r>
          </w:p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-Л.Г.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Петерсон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«Раз ступенька, два ступенька»;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И.А.Помораева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В.А.Позина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Формирование элементарных математических представлений; </w:t>
            </w:r>
          </w:p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В.В.Гербова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«Развитие речи»;</w:t>
            </w:r>
          </w:p>
          <w:p w:rsidR="0076224C" w:rsidRDefault="00BC129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Н.П.Холина,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О.В.Дыбина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«Ознакомление с предметным и социальным окружением»; 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О.А.Соломенникова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«Ознакомление с природой в детском саду»;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О.С.Ушакова, Е.М.Струнина Развитие речи детей 6-7 лет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Е.А.Нефедова, О.В.Узорова Готовимся к школе;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Р.К.Шаехова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Региональная программа дошкольного образования;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6224C" w:rsidRDefault="00BC12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К.В.Закирова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Уйный-уйный үсәбез;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К.В.Закирова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Балачак аланы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-рабочие тетради "Говорим по-татарски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"д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ля детей 6 - 7 лет.</w:t>
            </w:r>
          </w:p>
        </w:tc>
      </w:tr>
      <w:tr w:rsidR="0076224C">
        <w:trPr>
          <w:trHeight w:val="233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РАС                                                                                                                       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24C" w:rsidRDefault="00BC129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Адаптированная образовательная программа для детей с РАС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Т.Высотина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«Сенсорное развитие дошкольников с ограниченными возможностями здоровья»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Т.С.Мансуева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«Комплексная реабилитация детей с РАС»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С.Ю.Кондратьева «Особенности психологической работы с семьями, воспитывающими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аутичных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детей»</w:t>
            </w:r>
          </w:p>
          <w:p w:rsidR="0076224C" w:rsidRDefault="00BC12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-С.Ю.Танцюра «Формирование речи у детей с аутизмом»</w:t>
            </w:r>
          </w:p>
          <w:p w:rsidR="0076224C" w:rsidRDefault="0076224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224C" w:rsidRDefault="0076224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6224C" w:rsidRDefault="0076224C">
      <w:pPr>
        <w:spacing w:after="0"/>
        <w:ind w:right="30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6224C" w:rsidRDefault="00BC129A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-Авторская  рецензионная инновационная программа музыкального руководителя  по театрализованной деятельности «</w:t>
      </w:r>
      <w:proofErr w:type="spellStart"/>
      <w:r>
        <w:rPr>
          <w:rFonts w:ascii="Times New Roman" w:hAnsi="Times New Roman"/>
          <w:sz w:val="28"/>
          <w:szCs w:val="28"/>
        </w:rPr>
        <w:t>Мимчики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76224C" w:rsidRDefault="00BC129A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Весь  педагогический процесс был направлен на развитие личностных качеств детей и необходимых  знаний и навыков по образовательным областям с учетом целевых ориентиров, предлагаемых ФГОС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ФОП ДО. </w:t>
      </w:r>
    </w:p>
    <w:p w:rsidR="0076224C" w:rsidRDefault="0076224C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76224C" w:rsidRDefault="00BC129A">
      <w:pPr>
        <w:spacing w:after="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5. Группы здоровья детей.</w:t>
      </w:r>
    </w:p>
    <w:p w:rsidR="0076224C" w:rsidRDefault="00BC129A">
      <w:pPr>
        <w:spacing w:after="0"/>
        <w:ind w:left="720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</w:t>
      </w:r>
    </w:p>
    <w:tbl>
      <w:tblPr>
        <w:tblW w:w="11028" w:type="dxa"/>
        <w:tblInd w:w="-1253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032"/>
        <w:gridCol w:w="1032"/>
        <w:gridCol w:w="1032"/>
        <w:gridCol w:w="739"/>
        <w:gridCol w:w="709"/>
        <w:gridCol w:w="992"/>
        <w:gridCol w:w="1134"/>
        <w:gridCol w:w="567"/>
        <w:gridCol w:w="1843"/>
        <w:gridCol w:w="1948"/>
      </w:tblGrid>
      <w:tr w:rsidR="0076224C">
        <w:trPr>
          <w:trHeight w:val="1742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224C" w:rsidRDefault="00BC12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№ДОО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224C" w:rsidRDefault="00BC12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количество выпускников в 2024 году</w:t>
            </w:r>
          </w:p>
        </w:tc>
        <w:tc>
          <w:tcPr>
            <w:tcW w:w="24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24C" w:rsidRDefault="00BC12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группа здоровья при поступлении в детский сад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24C" w:rsidRDefault="00BC12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группа здоровья по состоянию на декабрь 202</w:t>
            </w:r>
            <w:r w:rsidR="00E221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224C" w:rsidRDefault="00BC12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из об</w:t>
            </w:r>
            <w:r w:rsidR="00E221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щего количества выпускников-2024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количество инвалидов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6224C" w:rsidRDefault="00BC12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из об</w:t>
            </w:r>
            <w:r w:rsidR="00E221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щего количества выпускников-2024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количество детей с ОВЗ (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логопедических)</w:t>
            </w:r>
          </w:p>
        </w:tc>
      </w:tr>
      <w:tr w:rsidR="0076224C" w:rsidRPr="00E221D2">
        <w:trPr>
          <w:trHeight w:val="826"/>
        </w:trPr>
        <w:tc>
          <w:tcPr>
            <w:tcW w:w="10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24C" w:rsidRDefault="007622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24C" w:rsidRDefault="007622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24C" w:rsidRPr="00E221D2" w:rsidRDefault="00BC129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221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24C" w:rsidRPr="00E221D2" w:rsidRDefault="00BC129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221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24C" w:rsidRPr="00E221D2" w:rsidRDefault="00BC129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221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24C" w:rsidRPr="00E221D2" w:rsidRDefault="00BC129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221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24C" w:rsidRPr="00E221D2" w:rsidRDefault="00BC129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221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24C" w:rsidRPr="00E221D2" w:rsidRDefault="00BC129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221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24C" w:rsidRPr="00E221D2" w:rsidRDefault="007622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24C" w:rsidRPr="00E221D2" w:rsidRDefault="007622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6224C" w:rsidRPr="00E221D2"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24C" w:rsidRPr="00E221D2" w:rsidRDefault="00BC129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221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24C" w:rsidRPr="00E221D2" w:rsidRDefault="00BC129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221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24C" w:rsidRPr="00E221D2" w:rsidRDefault="00E221D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221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24C" w:rsidRPr="00E221D2" w:rsidRDefault="00E221D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221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24C" w:rsidRPr="00E221D2" w:rsidRDefault="00E221D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221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24C" w:rsidRPr="00E221D2" w:rsidRDefault="00E221D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221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24C" w:rsidRPr="00E221D2" w:rsidRDefault="00E221D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221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24C" w:rsidRPr="00E221D2" w:rsidRDefault="00E221D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221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24C" w:rsidRPr="00E221D2" w:rsidRDefault="00E221D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221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224C" w:rsidRPr="00E221D2" w:rsidRDefault="00BC129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221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76224C" w:rsidRPr="00E221D2" w:rsidRDefault="0076224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6224C" w:rsidRDefault="00BC129A">
      <w:pPr>
        <w:spacing w:after="0"/>
        <w:ind w:left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/>
          <w:sz w:val="28"/>
          <w:szCs w:val="28"/>
        </w:rPr>
        <w:t>Системная  работа и контроль по реализации образовательной области "физическое развитие" позволяют сохранять стабильные показатели по заболеваемости.</w:t>
      </w:r>
    </w:p>
    <w:p w:rsidR="0076224C" w:rsidRDefault="00BC129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Состояние  оздоровительной работы в ДОУ, интеграция образовательной области "физическое развитие" в образовательной деятельности были широко представлены в рамках Всемирного  дня здоровья, на различных соревнованиях  и играх, проводимые в </w:t>
      </w:r>
      <w:proofErr w:type="spellStart"/>
      <w:r>
        <w:rPr>
          <w:rFonts w:ascii="Times New Roman" w:hAnsi="Times New Roman"/>
          <w:sz w:val="28"/>
          <w:szCs w:val="28"/>
        </w:rPr>
        <w:t>доу</w:t>
      </w:r>
      <w:proofErr w:type="spellEnd"/>
      <w:r>
        <w:rPr>
          <w:rFonts w:ascii="Times New Roman" w:hAnsi="Times New Roman"/>
          <w:sz w:val="28"/>
          <w:szCs w:val="28"/>
        </w:rPr>
        <w:t xml:space="preserve">. Проблемы и решения организации оздоровительной среды в группах рассматривались на педагогическом совете </w:t>
      </w:r>
      <w:r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Физкультурно-оздоровительная работа в ДОУ</w:t>
      </w:r>
      <w:r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 Были проведены консультации, семинары-практикумы и мастер-классы по физическому развитию. В течение учебного года велась системная работа по охране жизни, здоровья и развитию двигательной активности детей дошкольного возраста.</w:t>
      </w:r>
    </w:p>
    <w:p w:rsidR="0076224C" w:rsidRDefault="0076224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6224C" w:rsidRDefault="0076224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6224C" w:rsidRDefault="0076224C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6224C" w:rsidRDefault="00BC129A">
      <w:pPr>
        <w:spacing w:after="0"/>
        <w:ind w:left="180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6.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Кадры. Работа с кадрами.</w:t>
      </w:r>
    </w:p>
    <w:p w:rsidR="0076224C" w:rsidRDefault="00BC129A">
      <w:pPr>
        <w:numPr>
          <w:ilvl w:val="1"/>
          <w:numId w:val="3"/>
        </w:num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Обеспеченность кадрами.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08"/>
        <w:gridCol w:w="2250"/>
        <w:gridCol w:w="2250"/>
      </w:tblGrid>
      <w:tr w:rsidR="0076224C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Должность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Штат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.е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., %</w:t>
            </w:r>
            <w:proofErr w:type="gramEnd"/>
          </w:p>
        </w:tc>
      </w:tr>
      <w:tr w:rsidR="0076224C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76224C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0,75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0%</w:t>
            </w:r>
          </w:p>
        </w:tc>
      </w:tr>
      <w:tr w:rsidR="0076224C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Воспитатели, в т.ч. воспитатель по обучению татарскому языку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16,75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90% </w:t>
            </w:r>
          </w:p>
        </w:tc>
      </w:tr>
      <w:tr w:rsidR="0076224C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Специалисты:</w:t>
            </w:r>
          </w:p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Учитель-логопед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76224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76224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76224C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76224C">
        <w:trPr>
          <w:trHeight w:val="343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Инструктор по физической культуре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100%</w:t>
            </w:r>
          </w:p>
          <w:p w:rsidR="0076224C" w:rsidRDefault="0076224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6224C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Младшие воспитатели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13,1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90%</w:t>
            </w:r>
          </w:p>
        </w:tc>
      </w:tr>
    </w:tbl>
    <w:p w:rsidR="0076224C" w:rsidRDefault="00BC129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76224C" w:rsidRDefault="00BC129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2025 году в тесном сотрудничестве  с воспитателями воспитательно-образовательный процесс и коррекционную работу осуществляли специалисты: </w:t>
      </w:r>
    </w:p>
    <w:p w:rsidR="0076224C" w:rsidRDefault="00BC129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Яббарова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Л.А.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– учитель – логопед, образование высшее, высшая квалификационная категория, педагогический стаж 21 лет.</w:t>
      </w:r>
    </w:p>
    <w:p w:rsidR="0076224C" w:rsidRDefault="00BC129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Клетухина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Д.Ю.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учитель – логопед, образование высшее, СЗД, педагогический стаж 5 лет.</w:t>
      </w:r>
    </w:p>
    <w:p w:rsidR="0076224C" w:rsidRDefault="00BC129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Васильева О.А.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музыкальный руководитель, образование среднее, высшая квалификационная категория, стаж педагогической работы 38 лет.</w:t>
      </w:r>
    </w:p>
    <w:p w:rsidR="0076224C" w:rsidRDefault="00BC129A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Абдульменова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Р.Ф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–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воспитатель по обучению татарскому языку, образование высшее, стаж педагогической работы 7 лет.</w:t>
      </w:r>
    </w:p>
    <w:p w:rsidR="0076224C" w:rsidRDefault="0076224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6224C" w:rsidRDefault="00BC129A">
      <w:pPr>
        <w:numPr>
          <w:ilvl w:val="1"/>
          <w:numId w:val="3"/>
        </w:numPr>
        <w:spacing w:after="0"/>
        <w:rPr>
          <w:rFonts w:ascii="Times New Roman" w:eastAsia="Times New Roman" w:hAnsi="Times New Roman"/>
          <w:i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Образовательный ценз.</w:t>
      </w:r>
    </w:p>
    <w:p w:rsidR="0076224C" w:rsidRDefault="0076224C">
      <w:pPr>
        <w:numPr>
          <w:ilvl w:val="1"/>
          <w:numId w:val="3"/>
        </w:numPr>
        <w:spacing w:after="0"/>
        <w:rPr>
          <w:rFonts w:ascii="Times New Roman" w:eastAsia="Times New Roman" w:hAnsi="Times New Roman"/>
          <w:i/>
          <w:sz w:val="28"/>
          <w:szCs w:val="28"/>
          <w:lang w:val="en-US" w:eastAsia="ru-RU"/>
        </w:rPr>
      </w:pPr>
    </w:p>
    <w:tbl>
      <w:tblPr>
        <w:tblW w:w="7256" w:type="dxa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8"/>
        <w:gridCol w:w="2419"/>
        <w:gridCol w:w="2419"/>
      </w:tblGrid>
      <w:tr w:rsidR="0076224C">
        <w:tc>
          <w:tcPr>
            <w:tcW w:w="7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tabs>
                <w:tab w:val="center" w:pos="3762"/>
                <w:tab w:val="left" w:pos="6460"/>
              </w:tabs>
              <w:spacing w:after="0"/>
              <w:ind w:left="-172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  <w:t>Образовательный уровень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</w:tr>
      <w:tr w:rsidR="0076224C"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Высшее образование</w:t>
            </w:r>
          </w:p>
          <w:p w:rsidR="0076224C" w:rsidRDefault="00BC12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(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кол-во)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Среднее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профессио-нальное</w:t>
            </w:r>
            <w:proofErr w:type="spellEnd"/>
            <w:proofErr w:type="gramEnd"/>
          </w:p>
          <w:p w:rsidR="0076224C" w:rsidRDefault="00BC12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(кол-во)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Обучаются в учебных заведениях</w:t>
            </w:r>
          </w:p>
          <w:p w:rsidR="0076224C" w:rsidRDefault="00BC129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(кол-во)</w:t>
            </w:r>
          </w:p>
        </w:tc>
      </w:tr>
      <w:tr w:rsidR="0076224C"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</w:tbl>
    <w:p w:rsidR="0076224C" w:rsidRDefault="0076224C">
      <w:pPr>
        <w:numPr>
          <w:ilvl w:val="1"/>
          <w:numId w:val="3"/>
        </w:num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76224C" w:rsidRDefault="0076224C">
      <w:pPr>
        <w:numPr>
          <w:ilvl w:val="1"/>
          <w:numId w:val="3"/>
        </w:num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76224C" w:rsidRDefault="0076224C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76224C" w:rsidRDefault="0076224C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76224C" w:rsidRDefault="0076224C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76224C" w:rsidRDefault="0076224C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76224C" w:rsidRDefault="00BC129A">
      <w:pPr>
        <w:numPr>
          <w:ilvl w:val="1"/>
          <w:numId w:val="3"/>
        </w:num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Квалификация педагогов. </w:t>
      </w:r>
    </w:p>
    <w:p w:rsidR="0076224C" w:rsidRDefault="0076224C">
      <w:pPr>
        <w:numPr>
          <w:ilvl w:val="1"/>
          <w:numId w:val="3"/>
        </w:num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tbl>
      <w:tblPr>
        <w:tblW w:w="9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1"/>
        <w:gridCol w:w="1942"/>
        <w:gridCol w:w="1943"/>
        <w:gridCol w:w="1942"/>
        <w:gridCol w:w="1943"/>
      </w:tblGrid>
      <w:tr w:rsidR="0076224C"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Всего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гичес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ких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работ-</w:t>
            </w:r>
          </w:p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ников</w:t>
            </w:r>
            <w:proofErr w:type="spellEnd"/>
          </w:p>
        </w:tc>
        <w:tc>
          <w:tcPr>
            <w:tcW w:w="7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Из числа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аттестованных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6224C">
        <w:trPr>
          <w:trHeight w:val="8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24C" w:rsidRDefault="0076224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Высшая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КК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Первая КК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СЗД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имеют категории</w:t>
            </w:r>
          </w:p>
        </w:tc>
      </w:tr>
      <w:tr w:rsidR="0076224C"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14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4C" w:rsidRDefault="00BC129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76224C" w:rsidRDefault="0076224C">
      <w:pPr>
        <w:spacing w:after="0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76224C" w:rsidRDefault="00BC129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В 2024 г аттестовались  на первую квалификационную категорию – 4 педагога, на высшую квалификационную категорию – 3 педагога.  Повысили свой профессиональный уровень  на курсах повышения квалификации </w:t>
      </w:r>
      <w:proofErr w:type="gramStart"/>
      <w:r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согласно плана-графика</w:t>
      </w:r>
      <w:proofErr w:type="gramEnd"/>
      <w:r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 - 4 педагога.</w:t>
      </w:r>
    </w:p>
    <w:p w:rsidR="0076224C" w:rsidRDefault="00BC129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Вопросы подготовки педагогов к аттестации, написания  квалификационной работы на соответствие занимаемой должности, проведения экспертизы профессиональной деятельности, документального сопровождения аттестации рассматривались на консультациях, педагогическом совете, оперативных совещаниях при заведующей, планерках в течение всего учебного года. Педагоги ДОО активно занимались самообразованием по плану самообразования.</w:t>
      </w:r>
    </w:p>
    <w:p w:rsidR="0076224C" w:rsidRDefault="00BC129A">
      <w:pPr>
        <w:spacing w:after="0"/>
        <w:ind w:firstLine="18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/>
          <w:sz w:val="28"/>
          <w:szCs w:val="28"/>
        </w:rPr>
        <w:t>Педагоги детского сада постоянно повышают свой профессиональный уровень, посещают методические объединения по направлениям развития детей: социально-коммуникативное, познавательное и т.д., знакомятся с опытом работы своих коллег других дошкольных учреждений, приобретают и изучают новинки периодической и методической литературы, участвуют в конкурсах профессионального мастерства.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6224C" w:rsidRDefault="00BC129A">
      <w:pPr>
        <w:spacing w:after="0"/>
        <w:ind w:firstLine="18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Таким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образом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системно и планомерно решается задача годового плана по повышению профессионального мастерства педагогического коллектива.</w:t>
      </w:r>
    </w:p>
    <w:p w:rsidR="0076224C" w:rsidRDefault="00BC129A">
      <w:pPr>
        <w:spacing w:after="0"/>
        <w:ind w:firstLine="1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На портале «Электронное образование в Республике Татарстан» на сайте МАДОУ № 188  представляются результаты работы педагогического коллектива в течение учебного года. Коллеги из города и республики, родители и общественность имеют возможность в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online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режиме ознакомиться с содержанием  работы педагогического коллектива детского сада.</w:t>
      </w:r>
    </w:p>
    <w:p w:rsidR="0076224C" w:rsidRDefault="0076224C">
      <w:pPr>
        <w:spacing w:after="0"/>
        <w:ind w:firstLine="1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6224C" w:rsidRDefault="0076224C">
      <w:pPr>
        <w:spacing w:after="0"/>
        <w:ind w:firstLine="1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6224C" w:rsidRDefault="0076224C">
      <w:pPr>
        <w:spacing w:after="0"/>
        <w:ind w:firstLine="1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6224C" w:rsidRDefault="00BC129A">
      <w:pPr>
        <w:pStyle w:val="ac"/>
        <w:numPr>
          <w:ilvl w:val="0"/>
          <w:numId w:val="5"/>
        </w:numPr>
        <w:spacing w:line="276" w:lineRule="auto"/>
        <w:rPr>
          <w:b/>
          <w:i/>
          <w:sz w:val="28"/>
          <w:szCs w:val="28"/>
          <w:lang w:val="en-US"/>
        </w:rPr>
      </w:pPr>
      <w:r>
        <w:rPr>
          <w:b/>
          <w:i/>
          <w:sz w:val="28"/>
          <w:szCs w:val="28"/>
        </w:rPr>
        <w:lastRenderedPageBreak/>
        <w:t>Результативность педагогической деятельности.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rPr>
          <w:sz w:val="26"/>
          <w:szCs w:val="26"/>
        </w:rPr>
        <w:t xml:space="preserve">   </w:t>
      </w:r>
      <w:r>
        <w:t>Являемся призерами районного конкурса среди ДОУ на лучшую игровую площадку в номинации «Занимательная прогулка», 2024 г.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 xml:space="preserve">Районный этап городского конкурса «Юный Экскурсовод» в номинации «Обзорная экскурсия», лауреат,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>Международная научная конференция «</w:t>
      </w:r>
      <w:proofErr w:type="spellStart"/>
      <w:r>
        <w:t>Насыйри</w:t>
      </w:r>
      <w:proofErr w:type="spellEnd"/>
      <w:r>
        <w:t xml:space="preserve"> </w:t>
      </w:r>
      <w:proofErr w:type="spellStart"/>
      <w:r>
        <w:t>укулары</w:t>
      </w:r>
      <w:proofErr w:type="spellEnd"/>
      <w:r>
        <w:t xml:space="preserve"> 2024» в номинации «Семейный проект», дипломант 3 степени, 2024 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 xml:space="preserve">Осуществляем  инновационную деятельность по теме  «Мужество останется в веках» для детей подготовительной к школе группы. Рецензент: Букина Т. В., доцент, кандидат педагогических наук. Федеральное государственное автономное образовательное учреждение высшего образования «Казанский (Приволжский) федеральный университет»,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>Участник Всероссийской экспериментальн</w:t>
      </w:r>
      <w:proofErr w:type="gramStart"/>
      <w:r>
        <w:t>о-</w:t>
      </w:r>
      <w:proofErr w:type="gramEnd"/>
      <w:r>
        <w:t xml:space="preserve"> творческой группы педагогов центра педагогических инициатив и развития образования «Новый Век» им.К.Д Ушинского по теме «Экологическое воспитание младших дошкольников», 2024 (Левина Н.А.)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>Публикация в электронном научн</w:t>
      </w:r>
      <w:proofErr w:type="gramStart"/>
      <w:r>
        <w:t>о-</w:t>
      </w:r>
      <w:proofErr w:type="gramEnd"/>
      <w:r>
        <w:t xml:space="preserve"> методическом журнале «</w:t>
      </w:r>
      <w:proofErr w:type="spellStart"/>
      <w:r>
        <w:t>Магариф</w:t>
      </w:r>
      <w:proofErr w:type="spellEnd"/>
      <w:r>
        <w:t xml:space="preserve">»,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 xml:space="preserve">Публикация конспекта по познанию и художественно-эстетическому развитию «В гости к мурке» в  сборнике «Педагогическая теория и практика: актуальные идеи и успешный опыт в условиях модернизации российского образования»,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 xml:space="preserve">2 Всероссийский творческий конкурс  среди детей и педагогов «Волшебная кисточка», Диплом Победителя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 xml:space="preserve">Районный  конкурс детских театральных коллективов «Театр </w:t>
      </w:r>
      <w:proofErr w:type="spellStart"/>
      <w:r>
        <w:t>йолдызлары</w:t>
      </w:r>
      <w:proofErr w:type="spellEnd"/>
      <w:r>
        <w:t>», Диплом за участие,  2024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>Выступление в методическом объединении  музыкальных руководителей ДОО Вахитовского района «Развитие нравственн</w:t>
      </w:r>
      <w:proofErr w:type="gramStart"/>
      <w:r>
        <w:t>о-</w:t>
      </w:r>
      <w:proofErr w:type="gramEnd"/>
      <w:r>
        <w:t xml:space="preserve"> патриотических качеств дошкольников в </w:t>
      </w:r>
      <w:proofErr w:type="spellStart"/>
      <w:r>
        <w:t>билингвальной</w:t>
      </w:r>
      <w:proofErr w:type="spellEnd"/>
      <w:r>
        <w:t xml:space="preserve"> образовательной среде»,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 xml:space="preserve">Призер (2место) республиканского конкурса творчества «Сохраним планету своими руками», номинация «Поделки»,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 xml:space="preserve">Призер  (1место) республиканского конкурса творчества «Мой космос», номинация: декоративно-прикладное творчество (поделки),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>Публикация  конспекта по физическому развитию на Сайте СМИ Центр роста талантливых детей и педагогов «</w:t>
      </w:r>
      <w:proofErr w:type="spellStart"/>
      <w:r>
        <w:t>Энштейн</w:t>
      </w:r>
      <w:proofErr w:type="spellEnd"/>
      <w:r>
        <w:t xml:space="preserve">» на тему «Путешествие </w:t>
      </w:r>
      <w:proofErr w:type="spellStart"/>
      <w:r>
        <w:t>пигвинят</w:t>
      </w:r>
      <w:proofErr w:type="spellEnd"/>
      <w:r>
        <w:t>» 2024 г.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rPr>
          <w:lang w:val="en-US"/>
        </w:rPr>
        <w:t>V</w:t>
      </w:r>
      <w:r>
        <w:t xml:space="preserve"> Республиканский конкурс «Новогодняя красота» в номинации «Поделка», Диплом 2 место (</w:t>
      </w:r>
      <w:proofErr w:type="spellStart"/>
      <w:r>
        <w:t>Базыков</w:t>
      </w:r>
      <w:proofErr w:type="spellEnd"/>
      <w:r>
        <w:t xml:space="preserve"> Егор), 1 место (Корнева Кристина),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 xml:space="preserve">Публикация в сборнике «Актуальные аспекты образования» конспект коррекционного занятия по развитию коммуникативных навыков в группе РАС на тему «Собрались мы дружно в лес», Победитель 1 место,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 xml:space="preserve">Публикация на ресурсе информационно-образовательного портала «Педагогическая академия современного образования» «Здоровье сберегающие технология в образовательном процессе в ДОУ с детьми группы РАС»,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 xml:space="preserve">Просветительская акция Единый профсоюзный диктант «К отчетам и выборам </w:t>
      </w:r>
      <w:proofErr w:type="gramStart"/>
      <w:r>
        <w:t>готовы</w:t>
      </w:r>
      <w:proofErr w:type="gramEnd"/>
      <w:r>
        <w:t xml:space="preserve">», Сертификат за участие,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 xml:space="preserve">Просветительская акция Единый профсоюзный диктант «К отчетам и выборам </w:t>
      </w:r>
      <w:proofErr w:type="gramStart"/>
      <w:r>
        <w:t>готовы</w:t>
      </w:r>
      <w:proofErr w:type="gramEnd"/>
      <w:r>
        <w:t xml:space="preserve">», Диплом,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lastRenderedPageBreak/>
        <w:t xml:space="preserve">Олимпиада по математике, Диплом 2 место и благодарственное письмо,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rPr>
          <w:color w:val="000000"/>
        </w:rPr>
        <w:t xml:space="preserve">Районный этап городского конкурса  юных чтецов «Звездный билет» в рамках республиканского конкурса «Живая классика», Диплом за участие,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rPr>
          <w:color w:val="000000"/>
        </w:rPr>
        <w:t xml:space="preserve">Районный этап городского конкурса  юных чтецов «Звездный билет» в рамках республиканского конкурса «Живая классика», Диплом 3 место,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rPr>
          <w:color w:val="000000"/>
        </w:rPr>
        <w:t xml:space="preserve">Районный этап городского конкурса  юных чтецов «Звездный билет» в рамках республиканского конкурса «Живая классика», Диплом за участие,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rPr>
          <w:color w:val="000000"/>
          <w:lang w:val="en-US"/>
        </w:rPr>
        <w:t>III</w:t>
      </w:r>
      <w:r>
        <w:rPr>
          <w:color w:val="000000"/>
        </w:rPr>
        <w:t xml:space="preserve"> Республиканский конкурс чтецов «Поэт-герой </w:t>
      </w:r>
      <w:proofErr w:type="spellStart"/>
      <w:r>
        <w:rPr>
          <w:color w:val="000000"/>
        </w:rPr>
        <w:t>Муса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Джалиль</w:t>
      </w:r>
      <w:proofErr w:type="spellEnd"/>
      <w:r>
        <w:rPr>
          <w:color w:val="000000"/>
        </w:rPr>
        <w:t xml:space="preserve">»- 3 участника: 2 Диплома за </w:t>
      </w:r>
      <w:r>
        <w:rPr>
          <w:color w:val="000000"/>
          <w:lang w:val="en-US"/>
        </w:rPr>
        <w:t>II</w:t>
      </w:r>
      <w:r>
        <w:rPr>
          <w:color w:val="000000"/>
        </w:rPr>
        <w:t xml:space="preserve"> место и 1 Диплом за </w:t>
      </w:r>
      <w:r>
        <w:rPr>
          <w:color w:val="000000"/>
          <w:lang w:val="en-US"/>
        </w:rPr>
        <w:t>III</w:t>
      </w:r>
      <w:r>
        <w:rPr>
          <w:color w:val="000000"/>
        </w:rPr>
        <w:t xml:space="preserve"> место, Благодарственное письмо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rPr>
          <w:color w:val="000000"/>
        </w:rPr>
        <w:t>Международный конкурс-фестиваль речевого и вокального искусства в номинации «Речевое искусство» Ил</w:t>
      </w:r>
      <w:r>
        <w:rPr>
          <w:color w:val="000000"/>
          <w:lang w:val="tt-RU"/>
        </w:rPr>
        <w:t xml:space="preserve">һамият </w:t>
      </w:r>
      <w:r>
        <w:rPr>
          <w:color w:val="000000"/>
          <w:lang w:val="en-US"/>
        </w:rPr>
        <w:t>IX</w:t>
      </w:r>
      <w:r>
        <w:rPr>
          <w:color w:val="000000"/>
        </w:rPr>
        <w:t xml:space="preserve">, Диплом 3 степени, 2024 </w:t>
      </w:r>
      <w:r>
        <w:t xml:space="preserve">Всероссийский конкурс профессионального мастерства педагогических работников имени К.Д.Ушинского в номинации конспект НОД «Прогулка в зимний лес», Диплом победителя 1 степени,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 xml:space="preserve">Выступление на районном семинаре-практикуме «Развитие творческих способностей, познавательного интереса и коммуникации у детей дошкольного возраста через сказку и сказочные образы» на базе Детского сада №15,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 xml:space="preserve">Публикация Всероссийский педагогический журнал «Казанский школьник и дошколята»  «Заметки педагога» Номинация «Делюсь опытом», занятие средствами </w:t>
      </w:r>
      <w:proofErr w:type="spellStart"/>
      <w:r>
        <w:t>арт-терапии</w:t>
      </w:r>
      <w:proofErr w:type="spellEnd"/>
      <w:r>
        <w:t xml:space="preserve"> </w:t>
      </w:r>
      <w:proofErr w:type="gramStart"/>
      <w:r>
        <w:t>направленных</w:t>
      </w:r>
      <w:proofErr w:type="gramEnd"/>
      <w:r>
        <w:t xml:space="preserve"> на экологическое воспитание «Цветное чудо», Диплом,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 xml:space="preserve">Выступление на зональном семинаре-практикуме для педагогов ДОУ «Детский сад и семья в едином образовательном пространстве» на базе МБДОУ «Детский сад </w:t>
      </w:r>
      <w:proofErr w:type="spellStart"/>
      <w:r>
        <w:t>общеразвивающего</w:t>
      </w:r>
      <w:proofErr w:type="spellEnd"/>
      <w:r>
        <w:t xml:space="preserve"> вида «Сказка»»,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 xml:space="preserve">Выступление на зональном семинаре-практикуме для педагогов ДОУ «Использование эффективных форм работ с детьми дошкольного возраста, в том числе с ОВЗ, при знакомстве с книжной культурой и детской литературой» на базе МБДОУ «Детский сад комбинированного вида №68» НМР РТ,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 xml:space="preserve">Публикация Всероссийский педагогический журнал «Казанский школьник и дошколята» </w:t>
      </w:r>
      <w:proofErr w:type="spellStart"/>
      <w:r>
        <w:t>Арт-терапевтического</w:t>
      </w:r>
      <w:proofErr w:type="spellEnd"/>
      <w:r>
        <w:t xml:space="preserve"> занятия по экологическому воспитанию дошкольников «Берегите обитателей морей»,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 xml:space="preserve">Публикация Всероссийский педагогический журнал «Казанский школьник и дошколята» коррекционное занятие по развитию коммуникативных навыков «Собрались мы дружно в сад», 2024 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rPr>
          <w:color w:val="000000"/>
        </w:rPr>
        <w:t>Районный этап городского конкурса «Юный экскурсовод</w:t>
      </w:r>
      <w:proofErr w:type="gramStart"/>
      <w:r>
        <w:rPr>
          <w:color w:val="000000"/>
        </w:rPr>
        <w:t>»-</w:t>
      </w:r>
      <w:proofErr w:type="gramEnd"/>
      <w:r>
        <w:rPr>
          <w:color w:val="000000"/>
        </w:rPr>
        <w:t xml:space="preserve">Диплом Победителя в номинации «Творческий подход»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rPr>
          <w:color w:val="000000"/>
          <w:lang w:val="en-US"/>
        </w:rPr>
        <w:t>VI</w:t>
      </w:r>
      <w:r>
        <w:rPr>
          <w:color w:val="000000"/>
        </w:rPr>
        <w:t xml:space="preserve"> Республиканский конкурс </w:t>
      </w:r>
      <w:r>
        <w:t xml:space="preserve">творчества «Сохраним планету своими руками», номинация «Поделки», призера (3место)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rPr>
          <w:color w:val="000000"/>
          <w:lang w:val="en-US"/>
        </w:rPr>
        <w:t>VI</w:t>
      </w:r>
      <w:r>
        <w:rPr>
          <w:color w:val="000000"/>
        </w:rPr>
        <w:t xml:space="preserve"> Республиканский конкурс творчества «Сохраним планету своими руками», </w:t>
      </w:r>
      <w:r>
        <w:t>номинация</w:t>
      </w:r>
      <w:r>
        <w:rPr>
          <w:color w:val="000000"/>
        </w:rPr>
        <w:t xml:space="preserve"> « Художественное творчество», Диплом за </w:t>
      </w:r>
      <w:r>
        <w:rPr>
          <w:color w:val="000000"/>
          <w:lang w:val="en-US"/>
        </w:rPr>
        <w:t>I</w:t>
      </w:r>
      <w:r>
        <w:rPr>
          <w:color w:val="000000"/>
        </w:rPr>
        <w:t xml:space="preserve"> место,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rPr>
          <w:color w:val="000000"/>
          <w:lang w:val="en-US"/>
        </w:rPr>
        <w:t>VI</w:t>
      </w:r>
      <w:r>
        <w:rPr>
          <w:color w:val="000000"/>
        </w:rPr>
        <w:t xml:space="preserve"> Республиканский конкурс творчества «Сохраним планету своими руками», </w:t>
      </w:r>
      <w:r>
        <w:t>номинация</w:t>
      </w:r>
      <w:r>
        <w:rPr>
          <w:color w:val="000000"/>
        </w:rPr>
        <w:t xml:space="preserve"> « Художественное творчество», Диплом 3 степени,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rPr>
          <w:color w:val="000000"/>
          <w:lang w:val="en-US"/>
        </w:rPr>
        <w:t>VI</w:t>
      </w:r>
      <w:r>
        <w:rPr>
          <w:color w:val="000000"/>
        </w:rPr>
        <w:t xml:space="preserve"> Республиканский конкурс творчества «Сохраним планету своими руками», </w:t>
      </w:r>
      <w:r>
        <w:t>номинация</w:t>
      </w:r>
      <w:r>
        <w:rPr>
          <w:color w:val="000000"/>
        </w:rPr>
        <w:t xml:space="preserve"> « Художественное творчество», Диплом 2 степени,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rPr>
          <w:color w:val="000000"/>
        </w:rPr>
        <w:lastRenderedPageBreak/>
        <w:t xml:space="preserve">Всероссийская образовательная олимпиада по развитию речи для дошкольников «Хочу в школу, развитие речи и грамота», Диплом Победителя 1 место,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rPr>
          <w:color w:val="000000"/>
        </w:rPr>
        <w:t>Всероссийский педагогический конкурс в номинации Педагогический проект «Слоговая структура и пути коррекции», Диплом 1 место, 2024 Городской конкурс «</w:t>
      </w:r>
      <w:r>
        <w:rPr>
          <w:color w:val="000000"/>
          <w:lang w:val="tt-RU"/>
        </w:rPr>
        <w:t>Тәмле сүзлә</w:t>
      </w:r>
      <w:proofErr w:type="gramStart"/>
      <w:r>
        <w:rPr>
          <w:color w:val="000000"/>
          <w:lang w:val="tt-RU"/>
        </w:rPr>
        <w:t>р</w:t>
      </w:r>
      <w:proofErr w:type="gramEnd"/>
      <w:r>
        <w:rPr>
          <w:color w:val="000000"/>
        </w:rPr>
        <w:t xml:space="preserve">» </w:t>
      </w:r>
      <w:proofErr w:type="spellStart"/>
      <w:r>
        <w:rPr>
          <w:color w:val="000000"/>
        </w:rPr>
        <w:t>Йолдыз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tt-RU"/>
        </w:rPr>
        <w:t xml:space="preserve">Шәрәпова сәнгатьле сөйләүчеләр бәйгесенең, “Йолдыз Шәрәпова шигырьләре татар телендә” номинациясе, Диплом за участие,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  <w:rPr>
          <w:lang w:val="tt-RU"/>
        </w:rPr>
      </w:pPr>
      <w:r>
        <w:rPr>
          <w:color w:val="000000"/>
          <w:lang w:val="tt-RU"/>
        </w:rPr>
        <w:t xml:space="preserve">Городской конкурс «Тәмле сүзләр» Йолдыз Шәрәпова сәнгатьле сөйләүчеләр бәйгесенең, “Йолдыз Шәрәпова шигырьләре татар телендә” номинациясе, Диплом за участие,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rPr>
          <w:color w:val="000000"/>
          <w:lang w:val="tt-RU"/>
        </w:rPr>
        <w:t xml:space="preserve">Республиканская олимпиада для дошкольников “Ученый малыш”, два Диплома 2 степени,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rPr>
          <w:color w:val="000000"/>
        </w:rPr>
        <w:t xml:space="preserve">Всероссийский конкурс «Космическое путешествие»- 3 участника Диплом за </w:t>
      </w:r>
      <w:r>
        <w:rPr>
          <w:color w:val="000000"/>
          <w:lang w:val="en-US"/>
        </w:rPr>
        <w:t>I</w:t>
      </w:r>
      <w:r>
        <w:rPr>
          <w:color w:val="000000"/>
        </w:rPr>
        <w:t xml:space="preserve"> место,2024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rPr>
          <w:color w:val="000000"/>
        </w:rPr>
        <w:t xml:space="preserve"> </w:t>
      </w:r>
      <w:r>
        <w:rPr>
          <w:lang w:val="en-US"/>
        </w:rPr>
        <w:t>V</w:t>
      </w:r>
      <w:r>
        <w:t xml:space="preserve"> Республиканский конкурс творчества «Мой космос», номинация: декоративно-прикладное творчество (поделки), Диплом призера (1место),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 xml:space="preserve"> «Мой космос», номинация: декоративно-прикладное творчество (поделки), Диплом призера (3место),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 xml:space="preserve">Районный конкурс детских хоровых коллективов «Вместе – целая страна!» среди Вахитовского и Приволжского районов, Диплом Лауреата 2 степени,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 xml:space="preserve">Республиканская олимпиада для дошкольников «Ученый малыш», Сертификат участника,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 xml:space="preserve">Публикация Всероссийский педагогический журнал «Казанский школьник и дошколята» «Заметки педагога», название работы «Мы друзья природы!», Диплом 3 место,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rPr>
          <w:color w:val="000000"/>
          <w:lang w:val="en-US"/>
        </w:rPr>
        <w:t>VII</w:t>
      </w:r>
      <w:r>
        <w:rPr>
          <w:color w:val="000000"/>
        </w:rPr>
        <w:t xml:space="preserve"> Республиканский открытый конкурс творчества «Тукай </w:t>
      </w:r>
      <w:proofErr w:type="spellStart"/>
      <w:r>
        <w:rPr>
          <w:color w:val="000000"/>
        </w:rPr>
        <w:t>бе</w:t>
      </w:r>
      <w:proofErr w:type="spellEnd"/>
      <w:r>
        <w:rPr>
          <w:color w:val="000000"/>
          <w:lang w:val="tt-RU"/>
        </w:rPr>
        <w:t>з</w:t>
      </w:r>
      <w:r>
        <w:rPr>
          <w:color w:val="000000"/>
        </w:rPr>
        <w:t>не</w:t>
      </w:r>
      <w:r>
        <w:rPr>
          <w:color w:val="000000"/>
          <w:lang w:val="tt-RU"/>
        </w:rPr>
        <w:t xml:space="preserve">ң күңелләрдә - </w:t>
      </w:r>
      <w:r>
        <w:rPr>
          <w:color w:val="000000"/>
        </w:rPr>
        <w:t xml:space="preserve">Тукай в наших сердцах», посвященный великому татарскому поэту </w:t>
      </w:r>
      <w:proofErr w:type="spellStart"/>
      <w:r>
        <w:rPr>
          <w:color w:val="000000"/>
        </w:rPr>
        <w:t>Габдулле</w:t>
      </w:r>
      <w:proofErr w:type="spellEnd"/>
      <w:r>
        <w:rPr>
          <w:color w:val="000000"/>
        </w:rPr>
        <w:t xml:space="preserve"> Тукаю, Номинация «Видеоролики» - Диплом за 2 степени,2024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rPr>
          <w:color w:val="000000"/>
        </w:rPr>
        <w:t xml:space="preserve"> Республиканский творческий конкурс «В созвездии А.С.Пушкина и Г.Тукая»- 2 участника: Диплом Лауреат </w:t>
      </w:r>
      <w:r>
        <w:rPr>
          <w:color w:val="000000"/>
          <w:lang w:val="en-US"/>
        </w:rPr>
        <w:t>III</w:t>
      </w:r>
      <w:r>
        <w:rPr>
          <w:color w:val="000000"/>
        </w:rPr>
        <w:t xml:space="preserve"> степени и Диплом Дипломанта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 xml:space="preserve">Международный литературный конкурс </w:t>
      </w:r>
      <w:proofErr w:type="spellStart"/>
      <w:r>
        <w:t>Джалиловские</w:t>
      </w:r>
      <w:proofErr w:type="spellEnd"/>
      <w:r>
        <w:t xml:space="preserve"> чтения Номинация </w:t>
      </w:r>
      <w:proofErr w:type="spellStart"/>
      <w:r>
        <w:t>Муса</w:t>
      </w:r>
      <w:proofErr w:type="spellEnd"/>
      <w:r>
        <w:t xml:space="preserve"> </w:t>
      </w:r>
      <w:proofErr w:type="spellStart"/>
      <w:r>
        <w:t>Джалил</w:t>
      </w:r>
      <w:proofErr w:type="spellEnd"/>
      <w:r>
        <w:t xml:space="preserve"> на русском, Сертификат финалиста,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rPr>
          <w:color w:val="000000"/>
          <w:lang w:val="en-US"/>
        </w:rPr>
        <w:t>III</w:t>
      </w:r>
      <w:r>
        <w:rPr>
          <w:color w:val="000000"/>
        </w:rPr>
        <w:t xml:space="preserve"> Республиканский конкурс «Мудрости начало» приуроченный к году педагога и наставника, Диплом 3 место,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rPr>
          <w:color w:val="000000"/>
          <w:lang w:val="en-US"/>
        </w:rPr>
        <w:t>III</w:t>
      </w:r>
      <w:r>
        <w:rPr>
          <w:color w:val="000000"/>
        </w:rPr>
        <w:t xml:space="preserve"> Республиканский конкурс «Мудрости начало» приуроченный к году педагога и наставника, Диплом 3 место,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rPr>
          <w:color w:val="000000"/>
          <w:lang w:val="en-US"/>
        </w:rPr>
        <w:t>III</w:t>
      </w:r>
      <w:r>
        <w:rPr>
          <w:color w:val="000000"/>
        </w:rPr>
        <w:t xml:space="preserve"> Республиканский конкурс профессионального мастерства «Современные технологии в обучении детей с ОВЗ» в номинации «Дидактическое пособие», Диплом 1 место,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rPr>
          <w:color w:val="000000"/>
          <w:lang w:val="en-US"/>
        </w:rPr>
        <w:t>III</w:t>
      </w:r>
      <w:r>
        <w:rPr>
          <w:color w:val="000000"/>
        </w:rPr>
        <w:t xml:space="preserve"> Республиканский конкурс профессионального мастерства «Современные технологии в обучении детей с ОВЗ» в номинации «Сценарий мероприятия», Диплом 2 место,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rPr>
          <w:color w:val="000000"/>
          <w:lang w:val="en-US"/>
        </w:rPr>
        <w:t>III</w:t>
      </w:r>
      <w:r>
        <w:rPr>
          <w:color w:val="000000"/>
        </w:rPr>
        <w:t xml:space="preserve"> Республиканский конкурс профессионального мастерства «Современные технологии в обучении детей с ОВЗ» в номинации «Педагогический проект», Диплом 1 место,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rPr>
          <w:lang w:val="en-US"/>
        </w:rPr>
        <w:lastRenderedPageBreak/>
        <w:t>I</w:t>
      </w:r>
      <w:r>
        <w:t xml:space="preserve"> Городской литературно-творческий конкурс с республиканским участием «</w:t>
      </w:r>
      <w:proofErr w:type="spellStart"/>
      <w:r>
        <w:t>Шигрият</w:t>
      </w:r>
      <w:proofErr w:type="spellEnd"/>
      <w:r>
        <w:t xml:space="preserve"> </w:t>
      </w:r>
      <w:proofErr w:type="spellStart"/>
      <w:r>
        <w:t>бакчасында</w:t>
      </w:r>
      <w:proofErr w:type="spellEnd"/>
      <w:r>
        <w:t xml:space="preserve"> – В саду поэзии» посвященный творчеству детской поэтессы </w:t>
      </w:r>
      <w:proofErr w:type="spellStart"/>
      <w:r>
        <w:t>Рахимы</w:t>
      </w:r>
      <w:proofErr w:type="spellEnd"/>
      <w:r>
        <w:t xml:space="preserve"> Арслановой, Диплом Лауреата,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rPr>
          <w:lang w:val="en-US"/>
        </w:rPr>
        <w:t>I</w:t>
      </w:r>
      <w:r>
        <w:t xml:space="preserve"> Городской литературно-творческий конкурс с республиканским участием «</w:t>
      </w:r>
      <w:proofErr w:type="spellStart"/>
      <w:r>
        <w:t>Шигрият</w:t>
      </w:r>
      <w:proofErr w:type="spellEnd"/>
      <w:r>
        <w:t xml:space="preserve"> </w:t>
      </w:r>
      <w:proofErr w:type="spellStart"/>
      <w:r>
        <w:t>бакчасында</w:t>
      </w:r>
      <w:proofErr w:type="spellEnd"/>
      <w:r>
        <w:t xml:space="preserve"> – В саду поэзии» посвященный творчеству детской поэтессы </w:t>
      </w:r>
      <w:proofErr w:type="spellStart"/>
      <w:r>
        <w:t>Рахимы</w:t>
      </w:r>
      <w:proofErr w:type="spellEnd"/>
      <w:r>
        <w:t xml:space="preserve"> Арслановой, Диплом Лауреата,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rPr>
          <w:color w:val="000000"/>
        </w:rPr>
        <w:t xml:space="preserve">Районный этап городского конкурса  чтецов « Поэтическая весна» Номинация «Поэтика», Диплом 3 место,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rPr>
          <w:color w:val="000000"/>
        </w:rPr>
        <w:t xml:space="preserve">Районный этап городского конкурса  чтецов « Поэтическая весна» Номинация «Поэтическое вдохновение», Диплом за участие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rPr>
          <w:color w:val="000000"/>
        </w:rPr>
        <w:t xml:space="preserve">Республиканский конкурс творческих работ «Великий подвиг» номинация «Платочек», Диплом за </w:t>
      </w:r>
      <w:r>
        <w:rPr>
          <w:color w:val="000000"/>
          <w:lang w:val="en-US"/>
        </w:rPr>
        <w:t>I</w:t>
      </w:r>
      <w:r>
        <w:rPr>
          <w:color w:val="000000"/>
        </w:rPr>
        <w:t xml:space="preserve"> место,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rPr>
          <w:color w:val="000000"/>
        </w:rPr>
        <w:t xml:space="preserve">Республиканский конкурс творческих работ «Великий подвиг» номинация «С днем Победы», Диплом за </w:t>
      </w:r>
      <w:r>
        <w:rPr>
          <w:color w:val="000000"/>
          <w:lang w:val="en-US"/>
        </w:rPr>
        <w:t>I</w:t>
      </w:r>
      <w:r>
        <w:rPr>
          <w:color w:val="000000"/>
        </w:rPr>
        <w:t xml:space="preserve"> место,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 xml:space="preserve">Международный конкурс имени Льва Выгодского 2023-2024, Сертификат 1 степени,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 xml:space="preserve">Конкурс детских поделок среди сотрудников, преподавателей и обучающихся КФУ «Красота рукотворная», Диплом 1 место и благодарственное письмо,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 xml:space="preserve">«Всероссийский творческий конкурс «Правила дорожного движения глазами детей», диплом 2 степени,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 xml:space="preserve">Всероссийский творческий конкурс ко Дню семьи, любви и верности «счастья и мира вашему дому», Диплом 2 степени,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rPr>
          <w:rFonts w:eastAsia="Arial Unicode MS"/>
          <w:bCs/>
          <w:lang w:eastAsia="ar-SA"/>
        </w:rPr>
        <w:t xml:space="preserve">Публикация в электронном педагогическом журнале </w:t>
      </w:r>
      <w:r>
        <w:t xml:space="preserve">«Методические разработки учителей РТ» в выпуске № 50 -2024 «В гостях у сказки», Сертификат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rPr>
          <w:color w:val="000000"/>
        </w:rPr>
        <w:t xml:space="preserve">Всероссийского дистанционного конкурса </w:t>
      </w:r>
      <w:proofErr w:type="spellStart"/>
      <w:r>
        <w:rPr>
          <w:color w:val="000000"/>
        </w:rPr>
        <w:t>учебно</w:t>
      </w:r>
      <w:proofErr w:type="spellEnd"/>
      <w:r>
        <w:rPr>
          <w:color w:val="000000"/>
        </w:rPr>
        <w:t xml:space="preserve"> – образовательных материалов Воспитание – 2024, </w:t>
      </w:r>
      <w:proofErr w:type="gramStart"/>
      <w:r>
        <w:rPr>
          <w:color w:val="000000"/>
        </w:rPr>
        <w:t>награждена</w:t>
      </w:r>
      <w:proofErr w:type="gramEnd"/>
      <w:r>
        <w:rPr>
          <w:color w:val="000000"/>
        </w:rPr>
        <w:t xml:space="preserve"> Дипломом лауреата </w:t>
      </w:r>
      <w:r>
        <w:rPr>
          <w:color w:val="000000"/>
          <w:lang w:val="en-US"/>
        </w:rPr>
        <w:t>I</w:t>
      </w:r>
      <w:r>
        <w:rPr>
          <w:color w:val="000000"/>
        </w:rPr>
        <w:t xml:space="preserve"> степени -2024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>Публикация  Конспект по физическому развитию на Сайте СМИ Центр роста талантливых детей и педагогов «</w:t>
      </w:r>
      <w:proofErr w:type="spellStart"/>
      <w:r>
        <w:t>Энштейн</w:t>
      </w:r>
      <w:proofErr w:type="spellEnd"/>
      <w:r>
        <w:t xml:space="preserve">» на тему «Путешествие </w:t>
      </w:r>
      <w:proofErr w:type="spellStart"/>
      <w:r>
        <w:t>пигвинят</w:t>
      </w:r>
      <w:proofErr w:type="spellEnd"/>
      <w:r>
        <w:t xml:space="preserve">»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 xml:space="preserve">Публикация на сайте учебно-методический материал: сценарий праздника «День защитника отечества», Свидетельство,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rPr>
          <w:color w:val="000000"/>
        </w:rPr>
        <w:t xml:space="preserve">Всероссийский конкурс среди педагогических работников «Лучшая методическая разработка и педагогическая идея», Диплом </w:t>
      </w:r>
      <w:r>
        <w:rPr>
          <w:color w:val="000000"/>
          <w:lang w:val="en-US"/>
        </w:rPr>
        <w:t>I</w:t>
      </w:r>
      <w:r>
        <w:rPr>
          <w:color w:val="000000"/>
        </w:rPr>
        <w:t xml:space="preserve"> степени,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rPr>
          <w:color w:val="000000"/>
        </w:rPr>
        <w:t>Публикация н</w:t>
      </w:r>
      <w:r>
        <w:t xml:space="preserve">а сайте ЦПИ им </w:t>
      </w:r>
      <w:proofErr w:type="spellStart"/>
      <w:r>
        <w:t>К</w:t>
      </w:r>
      <w:proofErr w:type="gramStart"/>
      <w:r>
        <w:t>,Д</w:t>
      </w:r>
      <w:proofErr w:type="gramEnd"/>
      <w:r>
        <w:t>,Ушинского</w:t>
      </w:r>
      <w:proofErr w:type="spellEnd"/>
      <w:r>
        <w:t xml:space="preserve"> «Новое образование»-2024г. авторскую инновационную разработку - конспект открытого занятия по речевому развитию для детей средней группы «В гостях у сказки» (посредством </w:t>
      </w:r>
      <w:proofErr w:type="spellStart"/>
      <w:r>
        <w:t>квест-технологии</w:t>
      </w:r>
      <w:proofErr w:type="spellEnd"/>
      <w:r>
        <w:t xml:space="preserve">). Рецензия кандидата педагогических наук, доцент Федеральное государственное автономное образовательное учреждение высшего образования «Казанский (Приволжский) федеральный университет»,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 xml:space="preserve">Выступление на семинаре-практикуме для воспитателей по обучению детей татарскому языку Авиастроительного района «Координация деятельности МО педагогов ДОУ на 2024-2025 </w:t>
      </w:r>
      <w:proofErr w:type="spellStart"/>
      <w:r>
        <w:t>уч.г</w:t>
      </w:r>
      <w:proofErr w:type="spellEnd"/>
      <w:r>
        <w:t xml:space="preserve">.»,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>Всероссийский конкурс методических разработок, Сертификат, 2024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 xml:space="preserve">Районный семейный конкурс социальных видеороликов по предупреждению детского дорожно-транспортного травматизма «Безопасная дорога детям!», Диплом лауреата,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lastRenderedPageBreak/>
        <w:t xml:space="preserve">Районный конкурс «Лучший сценарий мероприятия по БДД», Диплом лауреата,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 xml:space="preserve">Районный конкурс «Лучший сценарий мероприятия по БДД», Диплом лауреата,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 xml:space="preserve">Районный конкурс макетов «В мире правил дорожного движения», Диплом лауреата, 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 xml:space="preserve">Конкурс творческих работ на </w:t>
      </w:r>
      <w:proofErr w:type="spellStart"/>
      <w:r>
        <w:t>антикоррупционную</w:t>
      </w:r>
      <w:proofErr w:type="spellEnd"/>
      <w:r>
        <w:t xml:space="preserve"> тематику «Казань против коррупции!, 2024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 xml:space="preserve">Республиканский конкурс творческих работ среди воспитанников, учащихся и педагогических работников образовательных организаций «Царица – осень», название работы: занятие с использованием средств </w:t>
      </w:r>
      <w:proofErr w:type="spellStart"/>
      <w:r>
        <w:t>арт-терапии</w:t>
      </w:r>
      <w:proofErr w:type="spellEnd"/>
      <w:r>
        <w:t xml:space="preserve"> «Цвета осеннего леса»,  Диплом 3 место,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>Республиканский конкурс творческих работ среди воспитанников, учащихся и педагогических работников образовательных организаций «Царица – осень», название работы «Осенняя феерия», Диплом 3 место, 2024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>Республиканский конкурс творческих работ среди воспитанников, учащихся и педагогических работников образовательных организаций</w:t>
      </w:r>
      <w:proofErr w:type="gramStart"/>
      <w:r>
        <w:t>«Ц</w:t>
      </w:r>
      <w:proofErr w:type="gramEnd"/>
      <w:r>
        <w:t xml:space="preserve">арица – осень», название работы «Осенние секреты», Диплом 1 место,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 xml:space="preserve">Республиканский конкурс творческих работ среди воспитанников, учащихся и педагогических работников образовательных организаций «Царица – осень», название работы «Инопланетяне прилетели в осенний лес», Диплом 3 место,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 xml:space="preserve">Республиканский конкурс творческих работ среди воспитанников, учащихся и педагогических работников образовательных организаций «Царица – осень», название работы «Дары осени», Диплом 2 место,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 xml:space="preserve">Публикация в Международном образовательном портале </w:t>
      </w:r>
      <w:proofErr w:type="spellStart"/>
      <w:r>
        <w:t>Маам</w:t>
      </w:r>
      <w:proofErr w:type="spellEnd"/>
      <w:r>
        <w:t xml:space="preserve">, конспект занятия по речевому развитию для детей средней группы «В гостях у сказки «Колобок» с использованием </w:t>
      </w:r>
      <w:proofErr w:type="spellStart"/>
      <w:r>
        <w:t>квест-технологии</w:t>
      </w:r>
      <w:proofErr w:type="spellEnd"/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 xml:space="preserve">Международный татарский конгресс, Диплом  2 место,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 xml:space="preserve">Республиканский конкурс творческих работ среди воспитанников, учащихся и педагогических работников образовательных организаций «Мой домашний питомец», название работы: «Я и мой питомец», Диплом 1 место, 2024 </w:t>
      </w:r>
    </w:p>
    <w:p w:rsidR="0076224C" w:rsidRDefault="00BC129A">
      <w:pPr>
        <w:pStyle w:val="ac"/>
        <w:numPr>
          <w:ilvl w:val="0"/>
          <w:numId w:val="6"/>
        </w:numPr>
        <w:spacing w:line="276" w:lineRule="auto"/>
        <w:ind w:left="567" w:hanging="567"/>
      </w:pPr>
      <w:r>
        <w:t xml:space="preserve">Республиканский конкурс творческих работ среди воспитанников, учащихся и педагогических работников образовательных организаций «Мой домашний питомец», название работы «Наш питомец»,  Диплом 1 место, 2024 </w:t>
      </w:r>
      <w:r>
        <w:rPr>
          <w:sz w:val="26"/>
          <w:szCs w:val="26"/>
        </w:rPr>
        <w:t xml:space="preserve">  </w:t>
      </w:r>
    </w:p>
    <w:p w:rsidR="0076224C" w:rsidRDefault="0076224C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6224C" w:rsidRDefault="00BC129A">
      <w:pPr>
        <w:pStyle w:val="ac"/>
        <w:numPr>
          <w:ilvl w:val="0"/>
          <w:numId w:val="5"/>
        </w:numPr>
        <w:spacing w:line="276" w:lineRule="auto"/>
        <w:ind w:left="0" w:firstLine="567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Коррекционно-развивающая работа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ДОУ созданы условия для логопедического сопровождения, что способствует объединению усилий субъектов образовательной деятельности, укреплению взаимосвязи компонентов образовательного процесса, расширению диапазона образовательного воздействия на личность. В 2024 году в </w:t>
      </w:r>
      <w:proofErr w:type="spellStart"/>
      <w:r>
        <w:rPr>
          <w:sz w:val="28"/>
          <w:szCs w:val="28"/>
        </w:rPr>
        <w:t>логопункте</w:t>
      </w:r>
      <w:proofErr w:type="spellEnd"/>
      <w:r>
        <w:rPr>
          <w:sz w:val="28"/>
          <w:szCs w:val="28"/>
        </w:rPr>
        <w:t xml:space="preserve"> наблюдалось 25 воспитанников старшей и подготовительной к школе группы. Учителями - логопедами работа проводилась на фронтальных, подгрупповых, и индивидуальных занятиях, согласно расписанию и индивидуальным коррекционным планам. Работа начиналась с логопедического обследования, сбора анамнестических данных, </w:t>
      </w:r>
      <w:r>
        <w:rPr>
          <w:sz w:val="28"/>
          <w:szCs w:val="28"/>
        </w:rPr>
        <w:lastRenderedPageBreak/>
        <w:t>обследования состояния органов артикуляционного аппарата, состояние звукопроизношения, слуховая дифференциация звуков, грамматического строя речи, состояния связной речи. Логопед работала над формированием правильного произношения (воспитание артикуляционных навыков, звукопроизношения, слоговой структуры) и развитием фонематического слуха (способность осуществлять операции различения и узнавания фонем, составляющих звуковую оболочку слова); навыком звукового анализа (специальные умственные действия по дифференциации фонем и установлению звуковой структуры слова). Для каждого ребенка была составлена индивидуальная коррекционная программа развития, подобраны необходимые задания и упражнения, заполнены речевые карты. Диагностика уровня развития звуковой культуры речи и владения речевыми умениями и навыками по разным сторонам речевого развития показал улучшение работы к концу года.</w:t>
      </w:r>
    </w:p>
    <w:p w:rsidR="0076224C" w:rsidRDefault="00BC129A">
      <w:pPr>
        <w:pStyle w:val="ac"/>
        <w:numPr>
          <w:ilvl w:val="0"/>
          <w:numId w:val="5"/>
        </w:numPr>
        <w:spacing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Работа с родителями.</w:t>
      </w:r>
    </w:p>
    <w:p w:rsidR="0076224C" w:rsidRDefault="00BC129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 xml:space="preserve">     </w:t>
      </w:r>
      <w:r>
        <w:rPr>
          <w:rFonts w:ascii="Times New Roman" w:hAnsi="Times New Roman"/>
          <w:sz w:val="28"/>
          <w:szCs w:val="28"/>
        </w:rPr>
        <w:t xml:space="preserve">Решению задачи сотрудничества с родителями способствовало продолжение планомерной работы педагогического коллектива с родителями.  В течение учебного года были проведены общие и групповые родительские собрания, оформлены консультационные уголки воспитателей и специалистов.    Традиционные конкурсы рисунков, поделок с активным участием родителей подтверждают их интерес к жизни детского сада. С каждым годом растет родительский интерес к неделе открытых занятий (НОД), увеличивается посещение родителями сайта МАДОУ № 188 на портале "Электронное образование в РТ". </w:t>
      </w:r>
    </w:p>
    <w:p w:rsidR="0076224C" w:rsidRDefault="0076224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6224C" w:rsidRDefault="0076224C">
      <w:pPr>
        <w:spacing w:after="0"/>
        <w:jc w:val="center"/>
      </w:pPr>
    </w:p>
    <w:p w:rsidR="0076224C" w:rsidRDefault="0076224C">
      <w:pPr>
        <w:spacing w:after="0"/>
        <w:jc w:val="center"/>
      </w:pPr>
    </w:p>
    <w:p w:rsidR="0076224C" w:rsidRDefault="00BC129A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Показатели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деятельности дошкольной образовательной организации, подлежащей </w:t>
      </w:r>
      <w:proofErr w:type="spellStart"/>
      <w:r>
        <w:rPr>
          <w:rFonts w:ascii="Times New Roman" w:hAnsi="Times New Roman"/>
          <w:b/>
          <w:sz w:val="28"/>
          <w:szCs w:val="28"/>
        </w:rPr>
        <w:t>самообследованию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(утв. приказом Министерства образования и науки РФ от 10 декабря 2013 г. N 1324)</w:t>
      </w:r>
    </w:p>
    <w:tbl>
      <w:tblPr>
        <w:tblpPr w:vertAnchor="text" w:tblpX="-699" w:tblpY="1"/>
        <w:tblOverlap w:val="never"/>
        <w:tblW w:w="10216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20"/>
        <w:gridCol w:w="6661"/>
        <w:gridCol w:w="2835"/>
      </w:tblGrid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100017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" w:name="100018"/>
            <w:bookmarkEnd w:id="1"/>
            <w:r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2" w:name="100019"/>
            <w:bookmarkEnd w:id="2"/>
            <w:r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3" w:name="100020"/>
            <w:bookmarkEnd w:id="3"/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4" w:name="100021"/>
            <w:bookmarkEnd w:id="4"/>
            <w:r>
              <w:rPr>
                <w:rFonts w:ascii="Times New Roman" w:hAnsi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835" w:type="dxa"/>
            <w:vAlign w:val="center"/>
          </w:tcPr>
          <w:p w:rsidR="0076224C" w:rsidRDefault="007622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5" w:name="100022"/>
            <w:bookmarkEnd w:id="5"/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6" w:name="100023"/>
            <w:bookmarkEnd w:id="6"/>
            <w:r>
              <w:rPr>
                <w:rFonts w:ascii="Times New Roman" w:hAnsi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7" w:name="100024"/>
            <w:bookmarkEnd w:id="7"/>
            <w:r>
              <w:rPr>
                <w:rFonts w:ascii="Times New Roman" w:hAnsi="Times New Roman"/>
                <w:sz w:val="28"/>
                <w:szCs w:val="28"/>
              </w:rPr>
              <w:t>116 человек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8" w:name="100025"/>
            <w:bookmarkEnd w:id="8"/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9" w:name="100026"/>
            <w:bookmarkEnd w:id="9"/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режиме полного дня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(10,5 часов)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0" w:name="100027"/>
            <w:bookmarkEnd w:id="10"/>
            <w:r>
              <w:rPr>
                <w:rFonts w:ascii="Times New Roman" w:hAnsi="Times New Roman"/>
                <w:sz w:val="28"/>
                <w:szCs w:val="28"/>
              </w:rPr>
              <w:t xml:space="preserve"> 116 человек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1" w:name="100028"/>
            <w:bookmarkEnd w:id="11"/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2" w:name="100029"/>
            <w:bookmarkEnd w:id="12"/>
            <w:r>
              <w:rPr>
                <w:rFonts w:ascii="Times New Roman" w:hAnsi="Times New Roman"/>
                <w:sz w:val="28"/>
                <w:szCs w:val="28"/>
              </w:rPr>
              <w:t>В режиме кратковременного пребывания (3 - 5 часов)</w:t>
            </w:r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3" w:name="100030"/>
            <w:bookmarkEnd w:id="13"/>
            <w:r>
              <w:rPr>
                <w:rFonts w:ascii="Times New Roman" w:hAnsi="Times New Roman"/>
                <w:sz w:val="28"/>
                <w:szCs w:val="28"/>
              </w:rPr>
              <w:t xml:space="preserve"> 0 человек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4" w:name="100031"/>
            <w:bookmarkEnd w:id="14"/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5" w:name="100032"/>
            <w:bookmarkEnd w:id="15"/>
            <w:r>
              <w:rPr>
                <w:rFonts w:ascii="Times New Roman" w:hAnsi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6" w:name="100033"/>
            <w:bookmarkEnd w:id="16"/>
            <w:r>
              <w:rPr>
                <w:rFonts w:ascii="Times New Roman" w:hAnsi="Times New Roman"/>
                <w:sz w:val="28"/>
                <w:szCs w:val="28"/>
              </w:rPr>
              <w:t xml:space="preserve"> 0 человек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7" w:name="100034"/>
            <w:bookmarkEnd w:id="17"/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1.1.4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8" w:name="100035"/>
            <w:bookmarkEnd w:id="18"/>
            <w:r>
              <w:rPr>
                <w:rFonts w:ascii="Times New Roman" w:hAnsi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9" w:name="100036"/>
            <w:bookmarkEnd w:id="19"/>
            <w:r>
              <w:rPr>
                <w:rFonts w:ascii="Times New Roman" w:hAnsi="Times New Roman"/>
                <w:sz w:val="28"/>
                <w:szCs w:val="28"/>
              </w:rPr>
              <w:t>0 человек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20" w:name="100037"/>
            <w:bookmarkEnd w:id="20"/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21" w:name="100038"/>
            <w:bookmarkEnd w:id="21"/>
            <w:r>
              <w:rPr>
                <w:rFonts w:ascii="Times New Roman" w:hAnsi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22" w:name="100039"/>
            <w:bookmarkEnd w:id="22"/>
            <w:r>
              <w:rPr>
                <w:rFonts w:ascii="Times New Roman" w:hAnsi="Times New Roman"/>
                <w:sz w:val="28"/>
                <w:szCs w:val="28"/>
              </w:rPr>
              <w:t xml:space="preserve"> 29 человек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23" w:name="100040"/>
            <w:bookmarkEnd w:id="23"/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24" w:name="100041"/>
            <w:bookmarkEnd w:id="24"/>
            <w:r>
              <w:rPr>
                <w:rFonts w:ascii="Times New Roman" w:hAnsi="Times New Roman"/>
                <w:sz w:val="28"/>
                <w:szCs w:val="28"/>
              </w:rPr>
              <w:t>Общая численность воспитанников в возрасте от 3 до 8 лет</w:t>
            </w:r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25" w:name="100042"/>
            <w:bookmarkEnd w:id="25"/>
            <w:r>
              <w:rPr>
                <w:rFonts w:ascii="Times New Roman" w:hAnsi="Times New Roman"/>
                <w:sz w:val="28"/>
                <w:szCs w:val="28"/>
              </w:rPr>
              <w:t>87 человек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26" w:name="100043"/>
            <w:bookmarkEnd w:id="26"/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27" w:name="100044"/>
            <w:bookmarkEnd w:id="27"/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28" w:name="100045"/>
            <w:bookmarkEnd w:id="28"/>
            <w:r>
              <w:rPr>
                <w:rFonts w:ascii="Times New Roman" w:hAnsi="Times New Roman"/>
                <w:sz w:val="28"/>
                <w:szCs w:val="28"/>
              </w:rPr>
              <w:t>0 человек/%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29" w:name="100046"/>
            <w:bookmarkEnd w:id="29"/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30" w:name="100047"/>
            <w:bookmarkEnd w:id="30"/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режиме полного дня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(10,5 часов)</w:t>
            </w:r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bookmarkStart w:id="31" w:name="100048"/>
            <w:bookmarkEnd w:id="31"/>
            <w:r>
              <w:rPr>
                <w:rFonts w:ascii="Times New Roman" w:hAnsi="Times New Roman"/>
                <w:sz w:val="28"/>
                <w:szCs w:val="28"/>
              </w:rPr>
              <w:t>116 человек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32" w:name="100049"/>
            <w:bookmarkEnd w:id="32"/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33" w:name="100050"/>
            <w:bookmarkEnd w:id="33"/>
            <w:r>
              <w:rPr>
                <w:rFonts w:ascii="Times New Roman" w:hAnsi="Times New Roman"/>
                <w:sz w:val="28"/>
                <w:szCs w:val="28"/>
              </w:rPr>
              <w:t>В режиме продленного дня (12 - 14 часов)</w:t>
            </w:r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bookmarkStart w:id="34" w:name="100051"/>
            <w:bookmarkEnd w:id="34"/>
            <w:r>
              <w:rPr>
                <w:rFonts w:ascii="Times New Roman" w:hAnsi="Times New Roman"/>
                <w:sz w:val="28"/>
                <w:szCs w:val="28"/>
              </w:rPr>
              <w:t>0 человек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35" w:name="100052"/>
            <w:bookmarkEnd w:id="35"/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36" w:name="100053"/>
            <w:bookmarkEnd w:id="36"/>
            <w:r>
              <w:rPr>
                <w:rFonts w:ascii="Times New Roman" w:hAnsi="Times New Roman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bookmarkStart w:id="37" w:name="100054"/>
            <w:bookmarkEnd w:id="37"/>
            <w:r>
              <w:rPr>
                <w:rFonts w:ascii="Times New Roman" w:hAnsi="Times New Roman"/>
                <w:sz w:val="28"/>
                <w:szCs w:val="28"/>
              </w:rPr>
              <w:t>0 человек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38" w:name="100055"/>
            <w:bookmarkEnd w:id="38"/>
            <w:r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39" w:name="100056"/>
            <w:bookmarkEnd w:id="39"/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ТНР)</w:t>
            </w:r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bookmarkStart w:id="40" w:name="100057"/>
            <w:bookmarkEnd w:id="40"/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5 человека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41" w:name="100058"/>
            <w:bookmarkEnd w:id="41"/>
            <w:r>
              <w:rPr>
                <w:rFonts w:ascii="Times New Roman" w:hAnsi="Times New Roman"/>
                <w:sz w:val="28"/>
                <w:szCs w:val="28"/>
              </w:rPr>
              <w:t>1.5.1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42" w:name="100059"/>
            <w:bookmarkEnd w:id="42"/>
            <w:r>
              <w:rPr>
                <w:rFonts w:ascii="Times New Roman" w:hAnsi="Times New Roman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bookmarkStart w:id="43" w:name="100060"/>
            <w:bookmarkEnd w:id="43"/>
            <w:r>
              <w:rPr>
                <w:rFonts w:ascii="Times New Roman" w:hAnsi="Times New Roman"/>
                <w:sz w:val="28"/>
                <w:szCs w:val="28"/>
              </w:rPr>
              <w:t>0 человек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44" w:name="100061"/>
            <w:bookmarkEnd w:id="44"/>
            <w:r>
              <w:rPr>
                <w:rFonts w:ascii="Times New Roman" w:hAnsi="Times New Roman"/>
                <w:sz w:val="28"/>
                <w:szCs w:val="28"/>
              </w:rPr>
              <w:t>1.5.2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45" w:name="100062"/>
            <w:bookmarkEnd w:id="45"/>
            <w:r>
              <w:rPr>
                <w:rFonts w:ascii="Times New Roman" w:hAnsi="Times New Roman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bookmarkStart w:id="46" w:name="100063"/>
            <w:bookmarkEnd w:id="46"/>
            <w:r>
              <w:rPr>
                <w:rFonts w:ascii="Times New Roman" w:hAnsi="Times New Roman"/>
                <w:sz w:val="28"/>
                <w:szCs w:val="28"/>
              </w:rPr>
              <w:t>116 человек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47" w:name="100064"/>
            <w:bookmarkEnd w:id="47"/>
            <w:r>
              <w:rPr>
                <w:rFonts w:ascii="Times New Roman" w:hAnsi="Times New Roman"/>
                <w:sz w:val="28"/>
                <w:szCs w:val="28"/>
              </w:rPr>
              <w:t>1.5.3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48" w:name="100065"/>
            <w:bookmarkEnd w:id="48"/>
            <w:r>
              <w:rPr>
                <w:rFonts w:ascii="Times New Roman" w:hAnsi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49" w:name="100066"/>
            <w:bookmarkEnd w:id="49"/>
            <w:r>
              <w:rPr>
                <w:rFonts w:ascii="Times New Roman" w:hAnsi="Times New Roman"/>
                <w:sz w:val="28"/>
                <w:szCs w:val="28"/>
              </w:rPr>
              <w:t>116 человек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50" w:name="100067"/>
            <w:bookmarkEnd w:id="50"/>
            <w:r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51" w:name="100068"/>
            <w:bookmarkEnd w:id="51"/>
            <w:r>
              <w:rPr>
                <w:rFonts w:ascii="Times New Roman" w:hAnsi="Times New Roman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835" w:type="dxa"/>
            <w:vAlign w:val="center"/>
          </w:tcPr>
          <w:p w:rsidR="0076224C" w:rsidRDefault="00E221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52" w:name="100069"/>
            <w:bookmarkEnd w:id="52"/>
            <w:r>
              <w:rPr>
                <w:rFonts w:ascii="Times New Roman" w:hAnsi="Times New Roman"/>
                <w:sz w:val="28"/>
                <w:szCs w:val="28"/>
              </w:rPr>
              <w:t>6.7</w:t>
            </w:r>
            <w:r w:rsidR="00BC129A">
              <w:rPr>
                <w:rFonts w:ascii="Times New Roman" w:hAnsi="Times New Roman"/>
                <w:sz w:val="28"/>
                <w:szCs w:val="28"/>
              </w:rPr>
              <w:t xml:space="preserve"> день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53" w:name="100070"/>
            <w:bookmarkEnd w:id="53"/>
            <w:r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54" w:name="100071"/>
            <w:bookmarkEnd w:id="54"/>
            <w:r>
              <w:rPr>
                <w:rFonts w:ascii="Times New Roman" w:hAnsi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55" w:name="100072"/>
            <w:bookmarkEnd w:id="55"/>
            <w:r>
              <w:rPr>
                <w:rFonts w:ascii="Times New Roman" w:hAnsi="Times New Roman"/>
                <w:sz w:val="28"/>
                <w:szCs w:val="28"/>
              </w:rPr>
              <w:t>14 человек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56" w:name="100073"/>
            <w:bookmarkEnd w:id="56"/>
            <w:r>
              <w:rPr>
                <w:rFonts w:ascii="Times New Roman" w:hAnsi="Times New Roman"/>
                <w:sz w:val="28"/>
                <w:szCs w:val="28"/>
              </w:rPr>
              <w:t>1.7.1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57" w:name="100074"/>
            <w:bookmarkEnd w:id="57"/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58" w:name="100075"/>
            <w:bookmarkEnd w:id="58"/>
            <w:r>
              <w:rPr>
                <w:rFonts w:ascii="Times New Roman" w:hAnsi="Times New Roman"/>
                <w:sz w:val="28"/>
                <w:szCs w:val="28"/>
              </w:rPr>
              <w:t>12 человек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59" w:name="100076"/>
            <w:bookmarkEnd w:id="59"/>
            <w:r>
              <w:rPr>
                <w:rFonts w:ascii="Times New Roman" w:hAnsi="Times New Roman"/>
                <w:sz w:val="28"/>
                <w:szCs w:val="28"/>
              </w:rPr>
              <w:t>1.7.2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60" w:name="100077"/>
            <w:bookmarkEnd w:id="60"/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61" w:name="100078"/>
            <w:bookmarkEnd w:id="61"/>
            <w:r>
              <w:rPr>
                <w:rFonts w:ascii="Times New Roman" w:hAnsi="Times New Roman"/>
                <w:sz w:val="28"/>
                <w:szCs w:val="28"/>
              </w:rPr>
              <w:t>11 человек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62" w:name="100079"/>
            <w:bookmarkEnd w:id="62"/>
            <w:r>
              <w:rPr>
                <w:rFonts w:ascii="Times New Roman" w:hAnsi="Times New Roman"/>
                <w:sz w:val="28"/>
                <w:szCs w:val="28"/>
              </w:rPr>
              <w:t>1.7.3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63" w:name="100080"/>
            <w:bookmarkEnd w:id="63"/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64" w:name="100081"/>
            <w:bookmarkEnd w:id="64"/>
            <w:r>
              <w:rPr>
                <w:rFonts w:ascii="Times New Roman" w:hAnsi="Times New Roman"/>
                <w:sz w:val="28"/>
                <w:szCs w:val="28"/>
              </w:rPr>
              <w:t xml:space="preserve"> 2 человека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65" w:name="100082"/>
            <w:bookmarkEnd w:id="65"/>
            <w:r>
              <w:rPr>
                <w:rFonts w:ascii="Times New Roman" w:hAnsi="Times New Roman"/>
                <w:sz w:val="28"/>
                <w:szCs w:val="28"/>
              </w:rPr>
              <w:t>1.7.4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66" w:name="100083"/>
            <w:bookmarkEnd w:id="66"/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67" w:name="100084"/>
            <w:bookmarkEnd w:id="67"/>
            <w:r>
              <w:rPr>
                <w:rFonts w:ascii="Times New Roman" w:hAnsi="Times New Roman"/>
                <w:sz w:val="28"/>
                <w:szCs w:val="28"/>
              </w:rPr>
              <w:t xml:space="preserve"> 3 человека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68" w:name="100085"/>
            <w:bookmarkEnd w:id="68"/>
            <w:r>
              <w:rPr>
                <w:rFonts w:ascii="Times New Roman" w:hAnsi="Times New Roman"/>
                <w:sz w:val="28"/>
                <w:szCs w:val="28"/>
              </w:rPr>
              <w:lastRenderedPageBreak/>
              <w:t>1.8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69" w:name="100086"/>
            <w:bookmarkEnd w:id="69"/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70" w:name="100087"/>
            <w:bookmarkEnd w:id="70"/>
            <w:r>
              <w:rPr>
                <w:rFonts w:ascii="Times New Roman" w:hAnsi="Times New Roman"/>
                <w:sz w:val="28"/>
                <w:szCs w:val="28"/>
              </w:rPr>
              <w:t xml:space="preserve"> 13 человек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71" w:name="100088"/>
            <w:bookmarkEnd w:id="71"/>
            <w:r>
              <w:rPr>
                <w:rFonts w:ascii="Times New Roman" w:hAnsi="Times New Roman"/>
                <w:sz w:val="28"/>
                <w:szCs w:val="28"/>
              </w:rPr>
              <w:t>1.8.1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72" w:name="100089"/>
            <w:bookmarkEnd w:id="72"/>
            <w:r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73" w:name="100090"/>
            <w:bookmarkEnd w:id="73"/>
            <w:r>
              <w:rPr>
                <w:rFonts w:ascii="Times New Roman" w:hAnsi="Times New Roman"/>
                <w:sz w:val="28"/>
                <w:szCs w:val="28"/>
              </w:rPr>
              <w:t xml:space="preserve"> 6 человека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74" w:name="100091"/>
            <w:bookmarkEnd w:id="74"/>
            <w:r>
              <w:rPr>
                <w:rFonts w:ascii="Times New Roman" w:hAnsi="Times New Roman"/>
                <w:sz w:val="28"/>
                <w:szCs w:val="28"/>
              </w:rPr>
              <w:t>1.8.2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75" w:name="100092"/>
            <w:bookmarkEnd w:id="75"/>
            <w:r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76" w:name="100093"/>
            <w:bookmarkEnd w:id="76"/>
            <w:r>
              <w:rPr>
                <w:rFonts w:ascii="Times New Roman" w:hAnsi="Times New Roman"/>
                <w:sz w:val="28"/>
                <w:szCs w:val="28"/>
              </w:rPr>
              <w:t xml:space="preserve"> 7 человек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77" w:name="100094"/>
            <w:bookmarkEnd w:id="77"/>
            <w:r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78" w:name="100095"/>
            <w:bookmarkEnd w:id="78"/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835" w:type="dxa"/>
            <w:vAlign w:val="center"/>
          </w:tcPr>
          <w:p w:rsidR="0076224C" w:rsidRDefault="0076224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79" w:name="100096"/>
            <w:bookmarkEnd w:id="79"/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80" w:name="100097"/>
            <w:bookmarkEnd w:id="80"/>
            <w:r>
              <w:rPr>
                <w:rFonts w:ascii="Times New Roman" w:hAnsi="Times New Roman"/>
                <w:sz w:val="28"/>
                <w:szCs w:val="28"/>
              </w:rPr>
              <w:t>1.9.1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81" w:name="100098"/>
            <w:bookmarkEnd w:id="81"/>
            <w:r>
              <w:rPr>
                <w:rFonts w:ascii="Times New Roman" w:hAnsi="Times New Roman"/>
                <w:sz w:val="28"/>
                <w:szCs w:val="28"/>
              </w:rPr>
              <w:t>До 5 лет</w:t>
            </w:r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82" w:name="100099"/>
            <w:bookmarkEnd w:id="82"/>
            <w:r>
              <w:rPr>
                <w:rFonts w:ascii="Times New Roman" w:hAnsi="Times New Roman"/>
                <w:sz w:val="28"/>
                <w:szCs w:val="28"/>
              </w:rPr>
              <w:t xml:space="preserve"> 1 человек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83" w:name="100100"/>
            <w:bookmarkEnd w:id="83"/>
            <w:r>
              <w:rPr>
                <w:rFonts w:ascii="Times New Roman" w:hAnsi="Times New Roman"/>
                <w:sz w:val="28"/>
                <w:szCs w:val="28"/>
              </w:rPr>
              <w:t>1.9.2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84" w:name="100101"/>
            <w:bookmarkEnd w:id="84"/>
            <w:r>
              <w:rPr>
                <w:rFonts w:ascii="Times New Roman" w:hAnsi="Times New Roman"/>
                <w:sz w:val="28"/>
                <w:szCs w:val="28"/>
              </w:rPr>
              <w:t>Свыше 30 лет</w:t>
            </w:r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85" w:name="100102"/>
            <w:bookmarkEnd w:id="85"/>
            <w:r>
              <w:rPr>
                <w:rFonts w:ascii="Times New Roman" w:hAnsi="Times New Roman"/>
                <w:sz w:val="28"/>
                <w:szCs w:val="28"/>
              </w:rPr>
              <w:t xml:space="preserve"> 1 человек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86" w:name="100103"/>
            <w:bookmarkEnd w:id="86"/>
            <w:r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87" w:name="100104"/>
            <w:bookmarkEnd w:id="87"/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88" w:name="100105"/>
            <w:bookmarkEnd w:id="88"/>
            <w:r>
              <w:rPr>
                <w:rFonts w:ascii="Times New Roman" w:hAnsi="Times New Roman"/>
                <w:sz w:val="28"/>
                <w:szCs w:val="28"/>
              </w:rPr>
              <w:t xml:space="preserve"> 1 человека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89" w:name="100106"/>
            <w:bookmarkEnd w:id="89"/>
            <w:r>
              <w:rPr>
                <w:rFonts w:ascii="Times New Roman" w:hAnsi="Times New Roman"/>
                <w:sz w:val="28"/>
                <w:szCs w:val="28"/>
              </w:rPr>
              <w:t>1.11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90" w:name="100107"/>
            <w:bookmarkEnd w:id="90"/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91" w:name="100108"/>
            <w:bookmarkEnd w:id="91"/>
            <w:r>
              <w:rPr>
                <w:rFonts w:ascii="Times New Roman" w:hAnsi="Times New Roman"/>
                <w:sz w:val="28"/>
                <w:szCs w:val="28"/>
              </w:rPr>
              <w:t xml:space="preserve"> 3 человека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92" w:name="100109"/>
            <w:bookmarkEnd w:id="92"/>
            <w:r>
              <w:rPr>
                <w:rFonts w:ascii="Times New Roman" w:hAnsi="Times New Roman"/>
                <w:sz w:val="28"/>
                <w:szCs w:val="28"/>
              </w:rPr>
              <w:t>1.12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93" w:name="100110"/>
            <w:bookmarkEnd w:id="93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94" w:name="100111"/>
            <w:bookmarkEnd w:id="94"/>
            <w:r>
              <w:rPr>
                <w:rFonts w:ascii="Times New Roman" w:hAnsi="Times New Roman"/>
                <w:sz w:val="28"/>
                <w:szCs w:val="28"/>
              </w:rPr>
              <w:t>14 человек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95" w:name="100112"/>
            <w:bookmarkEnd w:id="95"/>
            <w:r>
              <w:rPr>
                <w:rFonts w:ascii="Times New Roman" w:hAnsi="Times New Roman"/>
                <w:sz w:val="28"/>
                <w:szCs w:val="28"/>
              </w:rPr>
              <w:t>1.13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96" w:name="100113"/>
            <w:bookmarkEnd w:id="96"/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bookmarkStart w:id="97" w:name="100114"/>
            <w:bookmarkEnd w:id="97"/>
            <w:r>
              <w:rPr>
                <w:rFonts w:ascii="Times New Roman" w:hAnsi="Times New Roman"/>
                <w:sz w:val="28"/>
                <w:szCs w:val="28"/>
              </w:rPr>
              <w:t>0 человек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98" w:name="100115"/>
            <w:bookmarkEnd w:id="98"/>
            <w:r>
              <w:rPr>
                <w:rFonts w:ascii="Times New Roman" w:hAnsi="Times New Roman"/>
                <w:sz w:val="28"/>
                <w:szCs w:val="28"/>
              </w:rPr>
              <w:t>1.14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99" w:name="100116"/>
            <w:bookmarkEnd w:id="99"/>
            <w:r>
              <w:rPr>
                <w:rFonts w:ascii="Times New Roman" w:hAnsi="Times New Roman"/>
                <w:sz w:val="28"/>
                <w:szCs w:val="28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00" w:name="100117"/>
            <w:bookmarkEnd w:id="100"/>
            <w:r>
              <w:rPr>
                <w:rFonts w:ascii="Times New Roman" w:hAnsi="Times New Roman"/>
                <w:sz w:val="28"/>
                <w:szCs w:val="28"/>
              </w:rPr>
              <w:t>14человек/116человек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01" w:name="100118"/>
            <w:bookmarkEnd w:id="101"/>
            <w:r>
              <w:rPr>
                <w:rFonts w:ascii="Times New Roman" w:hAnsi="Times New Roman"/>
                <w:sz w:val="28"/>
                <w:szCs w:val="28"/>
              </w:rPr>
              <w:t>1.15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02" w:name="100119"/>
            <w:bookmarkEnd w:id="102"/>
            <w:r>
              <w:rPr>
                <w:rFonts w:ascii="Times New Roman" w:hAnsi="Times New Roman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835" w:type="dxa"/>
            <w:vAlign w:val="center"/>
          </w:tcPr>
          <w:p w:rsidR="0076224C" w:rsidRDefault="007622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03" w:name="100120"/>
            <w:bookmarkEnd w:id="103"/>
            <w:r>
              <w:rPr>
                <w:rFonts w:ascii="Times New Roman" w:hAnsi="Times New Roman"/>
                <w:sz w:val="28"/>
                <w:szCs w:val="28"/>
              </w:rPr>
              <w:t>1.15.1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04" w:name="100121"/>
            <w:bookmarkEnd w:id="104"/>
            <w:r>
              <w:rPr>
                <w:rFonts w:ascii="Times New Roman" w:hAnsi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05" w:name="100122"/>
            <w:bookmarkEnd w:id="105"/>
            <w:r>
              <w:rPr>
                <w:rFonts w:ascii="Times New Roman" w:hAnsi="Times New Roman"/>
                <w:sz w:val="28"/>
                <w:szCs w:val="28"/>
              </w:rPr>
              <w:t>1 человек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06" w:name="100123"/>
            <w:bookmarkEnd w:id="106"/>
            <w:r>
              <w:rPr>
                <w:rFonts w:ascii="Times New Roman" w:hAnsi="Times New Roman"/>
                <w:sz w:val="28"/>
                <w:szCs w:val="28"/>
              </w:rPr>
              <w:t>1.15.2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07" w:name="100124"/>
            <w:bookmarkEnd w:id="107"/>
            <w:r>
              <w:rPr>
                <w:rFonts w:ascii="Times New Roman" w:hAnsi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08" w:name="100125"/>
            <w:bookmarkEnd w:id="108"/>
            <w:r>
              <w:rPr>
                <w:rFonts w:ascii="Times New Roman" w:hAnsi="Times New Roman"/>
                <w:sz w:val="28"/>
                <w:szCs w:val="28"/>
              </w:rPr>
              <w:t>0 человек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09" w:name="100126"/>
            <w:bookmarkEnd w:id="109"/>
            <w:r>
              <w:rPr>
                <w:rFonts w:ascii="Times New Roman" w:hAnsi="Times New Roman"/>
                <w:sz w:val="28"/>
                <w:szCs w:val="28"/>
              </w:rPr>
              <w:t>1.15.3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10" w:name="100127"/>
            <w:bookmarkEnd w:id="110"/>
            <w:r>
              <w:rPr>
                <w:rFonts w:ascii="Times New Roman" w:hAnsi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11" w:name="100128"/>
            <w:bookmarkEnd w:id="111"/>
            <w:r>
              <w:rPr>
                <w:rFonts w:ascii="Times New Roman" w:hAnsi="Times New Roman"/>
                <w:sz w:val="28"/>
                <w:szCs w:val="28"/>
              </w:rPr>
              <w:t>2 человека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12" w:name="100129"/>
            <w:bookmarkEnd w:id="112"/>
            <w:r>
              <w:rPr>
                <w:rFonts w:ascii="Times New Roman" w:hAnsi="Times New Roman"/>
                <w:sz w:val="28"/>
                <w:szCs w:val="28"/>
              </w:rPr>
              <w:t>1.15.4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13" w:name="100130"/>
            <w:bookmarkEnd w:id="113"/>
            <w:r>
              <w:rPr>
                <w:rFonts w:ascii="Times New Roman" w:hAnsi="Times New Roman"/>
                <w:sz w:val="28"/>
                <w:szCs w:val="28"/>
              </w:rPr>
              <w:t>Логопеда</w:t>
            </w:r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человек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14" w:name="100131"/>
            <w:bookmarkEnd w:id="114"/>
            <w:r>
              <w:rPr>
                <w:rFonts w:ascii="Times New Roman" w:hAnsi="Times New Roman"/>
                <w:sz w:val="28"/>
                <w:szCs w:val="28"/>
              </w:rPr>
              <w:t>1.15.5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15" w:name="100132"/>
            <w:bookmarkEnd w:id="115"/>
            <w:r>
              <w:rPr>
                <w:rFonts w:ascii="Times New Roman" w:hAnsi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16" w:name="100133"/>
            <w:bookmarkEnd w:id="116"/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человек</w:t>
            </w:r>
            <w:proofErr w:type="spellEnd"/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17" w:name="100134"/>
            <w:bookmarkEnd w:id="117"/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1.15.6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18" w:name="100135"/>
            <w:bookmarkEnd w:id="118"/>
            <w:r>
              <w:rPr>
                <w:rFonts w:ascii="Times New Roman" w:hAnsi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человек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19" w:name="100136"/>
            <w:bookmarkEnd w:id="119"/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20" w:name="100137"/>
            <w:bookmarkEnd w:id="120"/>
            <w:r>
              <w:rPr>
                <w:rFonts w:ascii="Times New Roman" w:hAnsi="Times New Roman"/>
                <w:sz w:val="28"/>
                <w:szCs w:val="28"/>
              </w:rPr>
              <w:t>Инфраструктура</w:t>
            </w:r>
          </w:p>
        </w:tc>
        <w:tc>
          <w:tcPr>
            <w:tcW w:w="2835" w:type="dxa"/>
            <w:vAlign w:val="center"/>
          </w:tcPr>
          <w:p w:rsidR="0076224C" w:rsidRDefault="007622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21" w:name="100138"/>
            <w:bookmarkEnd w:id="121"/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22" w:name="100139"/>
            <w:bookmarkEnd w:id="122"/>
            <w:r>
              <w:rPr>
                <w:rFonts w:ascii="Times New Roman" w:hAnsi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23" w:name="100140"/>
            <w:bookmarkEnd w:id="123"/>
            <w:r>
              <w:rPr>
                <w:rFonts w:ascii="Times New Roman" w:hAnsi="Times New Roman"/>
                <w:sz w:val="28"/>
                <w:szCs w:val="28"/>
              </w:rPr>
              <w:t>2 кв. м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24" w:name="100141"/>
            <w:bookmarkEnd w:id="124"/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25" w:name="100142"/>
            <w:bookmarkEnd w:id="125"/>
            <w:r>
              <w:rPr>
                <w:rFonts w:ascii="Times New Roman" w:hAnsi="Times New Roman"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26" w:name="100143"/>
            <w:bookmarkEnd w:id="126"/>
            <w:r>
              <w:rPr>
                <w:rFonts w:ascii="Times New Roman" w:hAnsi="Times New Roman"/>
                <w:sz w:val="28"/>
                <w:szCs w:val="28"/>
              </w:rPr>
              <w:t>0 кв. м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27" w:name="100144"/>
            <w:bookmarkEnd w:id="127"/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28" w:name="100145"/>
            <w:bookmarkEnd w:id="128"/>
            <w:r>
              <w:rPr>
                <w:rFonts w:ascii="Times New Roman" w:hAnsi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29" w:name="100146"/>
            <w:bookmarkEnd w:id="129"/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30" w:name="100147"/>
            <w:bookmarkEnd w:id="130"/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31" w:name="100148"/>
            <w:bookmarkEnd w:id="131"/>
            <w:r>
              <w:rPr>
                <w:rFonts w:ascii="Times New Roman" w:hAnsi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32" w:name="100149"/>
            <w:bookmarkEnd w:id="132"/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6224C">
        <w:trPr>
          <w:cantSplit/>
          <w:tblCellSpacing w:w="0" w:type="dxa"/>
        </w:trPr>
        <w:tc>
          <w:tcPr>
            <w:tcW w:w="0" w:type="auto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33" w:name="100150"/>
            <w:bookmarkEnd w:id="133"/>
            <w:r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6661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34" w:name="100151"/>
            <w:bookmarkEnd w:id="134"/>
            <w:r>
              <w:rPr>
                <w:rFonts w:ascii="Times New Roman" w:hAnsi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835" w:type="dxa"/>
            <w:vAlign w:val="center"/>
          </w:tcPr>
          <w:p w:rsidR="0076224C" w:rsidRDefault="00BC12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35" w:name="100152"/>
            <w:bookmarkEnd w:id="135"/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</w:tbl>
    <w:p w:rsidR="0076224C" w:rsidRDefault="0076224C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6224C" w:rsidRDefault="00BC129A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136" w:name="_GoBack"/>
      <w:bookmarkEnd w:id="136"/>
      <w:r>
        <w:rPr>
          <w:rFonts w:ascii="Times New Roman" w:hAnsi="Times New Roman"/>
          <w:b/>
          <w:sz w:val="28"/>
          <w:szCs w:val="28"/>
        </w:rPr>
        <w:t>Вывод:</w:t>
      </w:r>
      <w:r>
        <w:rPr>
          <w:rFonts w:ascii="Times New Roman" w:hAnsi="Times New Roman"/>
          <w:sz w:val="28"/>
          <w:szCs w:val="28"/>
        </w:rPr>
        <w:t xml:space="preserve"> ДОУ функционирует в соответствие с нормативными документами в сфере образования Российской Федерации. Образовательный процесс организован в соответствии с основными направлениями социально-экономического развития Российской Федерации, государственной политикой в сфере образования, ФГОС ДО, ФОП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и  Уставом.  Медицинское сопровождение воспитательно-образовательного процесса соответствует всем требованиям и способствует сохранению и укреплению здоровья воспитанников. Анализ деятельности ДОУ за отчетный период показал, что проводимая работа дала положительные результаты, что свидетельствует об эффективности форм и методов работы. Своевременное повышение квалификации педагогов и повышение их профессиональных компетенций обеспечивает разностороннее личностное развитие ребенка. Условия, созданные в МАДОУ «Детский сад 188», способствуют повышению качества образовательной работы с детьми.</w:t>
      </w:r>
    </w:p>
    <w:sectPr w:rsidR="0076224C" w:rsidSect="00762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6E19" w:rsidRDefault="00026E19">
      <w:pPr>
        <w:spacing w:line="240" w:lineRule="auto"/>
      </w:pPr>
      <w:r>
        <w:separator/>
      </w:r>
    </w:p>
  </w:endnote>
  <w:endnote w:type="continuationSeparator" w:id="0">
    <w:p w:rsidR="00026E19" w:rsidRDefault="00026E1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6E19" w:rsidRDefault="00026E19">
      <w:pPr>
        <w:spacing w:after="0"/>
      </w:pPr>
      <w:r>
        <w:separator/>
      </w:r>
    </w:p>
  </w:footnote>
  <w:footnote w:type="continuationSeparator" w:id="0">
    <w:p w:rsidR="00026E19" w:rsidRDefault="00026E19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D1909"/>
    <w:multiLevelType w:val="multilevel"/>
    <w:tmpl w:val="104D1909"/>
    <w:lvl w:ilvl="0">
      <w:start w:val="7"/>
      <w:numFmt w:val="decimal"/>
      <w:lvlText w:val="%1."/>
      <w:lvlJc w:val="left"/>
      <w:pPr>
        <w:ind w:left="1146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">
    <w:nsid w:val="59F30402"/>
    <w:multiLevelType w:val="multilevel"/>
    <w:tmpl w:val="59F30402"/>
    <w:lvl w:ilvl="0"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211"/>
        </w:tabs>
        <w:ind w:left="1211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6FE62990"/>
    <w:multiLevelType w:val="multilevel"/>
    <w:tmpl w:val="6FE6299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61067B"/>
    <w:multiLevelType w:val="multilevel"/>
    <w:tmpl w:val="7061067B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3128FE"/>
    <w:multiLevelType w:val="multilevel"/>
    <w:tmpl w:val="713128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962541"/>
    <w:multiLevelType w:val="multilevel"/>
    <w:tmpl w:val="7E96254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numFmt w:val="none"/>
      <w:lvlText w:val=""/>
      <w:lvlJc w:val="left"/>
      <w:pPr>
        <w:tabs>
          <w:tab w:val="left" w:pos="360"/>
        </w:tabs>
        <w:ind w:left="0" w:firstLine="0"/>
      </w:pPr>
    </w:lvl>
    <w:lvl w:ilvl="2">
      <w:numFmt w:val="none"/>
      <w:lvlText w:val=""/>
      <w:lvlJc w:val="left"/>
      <w:pPr>
        <w:tabs>
          <w:tab w:val="left" w:pos="360"/>
        </w:tabs>
        <w:ind w:left="0" w:firstLine="0"/>
      </w:pPr>
    </w:lvl>
    <w:lvl w:ilvl="3">
      <w:numFmt w:val="none"/>
      <w:lvlText w:val=""/>
      <w:lvlJc w:val="left"/>
      <w:pPr>
        <w:tabs>
          <w:tab w:val="left" w:pos="360"/>
        </w:tabs>
        <w:ind w:left="0" w:firstLine="0"/>
      </w:pPr>
    </w:lvl>
    <w:lvl w:ilvl="4">
      <w:numFmt w:val="none"/>
      <w:lvlText w:val=""/>
      <w:lvlJc w:val="left"/>
      <w:pPr>
        <w:tabs>
          <w:tab w:val="left" w:pos="360"/>
        </w:tabs>
        <w:ind w:left="0" w:firstLine="0"/>
      </w:pPr>
    </w:lvl>
    <w:lvl w:ilvl="5">
      <w:numFmt w:val="none"/>
      <w:lvlText w:val=""/>
      <w:lvlJc w:val="left"/>
      <w:pPr>
        <w:tabs>
          <w:tab w:val="left" w:pos="360"/>
        </w:tabs>
        <w:ind w:left="0" w:firstLine="0"/>
      </w:pPr>
    </w:lvl>
    <w:lvl w:ilvl="6">
      <w:numFmt w:val="none"/>
      <w:lvlText w:val=""/>
      <w:lvlJc w:val="left"/>
      <w:pPr>
        <w:tabs>
          <w:tab w:val="left" w:pos="360"/>
        </w:tabs>
        <w:ind w:left="0" w:firstLine="0"/>
      </w:pPr>
    </w:lvl>
    <w:lvl w:ilvl="7">
      <w:numFmt w:val="none"/>
      <w:lvlText w:val=""/>
      <w:lvlJc w:val="left"/>
      <w:pPr>
        <w:tabs>
          <w:tab w:val="left" w:pos="360"/>
        </w:tabs>
        <w:ind w:left="0" w:firstLine="0"/>
      </w:pPr>
    </w:lvl>
    <w:lvl w:ilvl="8">
      <w:numFmt w:val="none"/>
      <w:lvlText w:val=""/>
      <w:lvlJc w:val="left"/>
      <w:pPr>
        <w:tabs>
          <w:tab w:val="left" w:pos="360"/>
        </w:tabs>
        <w:ind w:left="0" w:firstLine="0"/>
      </w:pPr>
    </w:lvl>
  </w:abstractNum>
  <w:num w:numId="1">
    <w:abstractNumId w:val="3"/>
  </w:num>
  <w:num w:numId="2">
    <w:abstractNumId w:val="2"/>
  </w:num>
  <w:num w:numId="3">
    <w:abstractNumId w:val="5"/>
    <w:lvlOverride w:ilvl="0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3B35"/>
    <w:rsid w:val="00013A7F"/>
    <w:rsid w:val="00026E19"/>
    <w:rsid w:val="00051DD5"/>
    <w:rsid w:val="00067142"/>
    <w:rsid w:val="0009065D"/>
    <w:rsid w:val="000C7B9E"/>
    <w:rsid w:val="00142ABC"/>
    <w:rsid w:val="001A6AAA"/>
    <w:rsid w:val="001E7886"/>
    <w:rsid w:val="001F3C3E"/>
    <w:rsid w:val="0023080E"/>
    <w:rsid w:val="002344D7"/>
    <w:rsid w:val="00247505"/>
    <w:rsid w:val="00296707"/>
    <w:rsid w:val="002A4C21"/>
    <w:rsid w:val="002E1504"/>
    <w:rsid w:val="002F06BC"/>
    <w:rsid w:val="002F2CF2"/>
    <w:rsid w:val="003362D5"/>
    <w:rsid w:val="00337C7D"/>
    <w:rsid w:val="00364E2F"/>
    <w:rsid w:val="003B365E"/>
    <w:rsid w:val="003E11F3"/>
    <w:rsid w:val="004263CA"/>
    <w:rsid w:val="004B173A"/>
    <w:rsid w:val="004C4623"/>
    <w:rsid w:val="004E4A19"/>
    <w:rsid w:val="00500B78"/>
    <w:rsid w:val="005300E2"/>
    <w:rsid w:val="00542EDB"/>
    <w:rsid w:val="00556B94"/>
    <w:rsid w:val="00597650"/>
    <w:rsid w:val="005E1009"/>
    <w:rsid w:val="00653B35"/>
    <w:rsid w:val="00660220"/>
    <w:rsid w:val="006B6E0E"/>
    <w:rsid w:val="006C5E12"/>
    <w:rsid w:val="006D2CCC"/>
    <w:rsid w:val="006F344B"/>
    <w:rsid w:val="00702236"/>
    <w:rsid w:val="00710161"/>
    <w:rsid w:val="00761174"/>
    <w:rsid w:val="0076224C"/>
    <w:rsid w:val="00783B45"/>
    <w:rsid w:val="007C5348"/>
    <w:rsid w:val="007E7C73"/>
    <w:rsid w:val="00801C7A"/>
    <w:rsid w:val="00860F83"/>
    <w:rsid w:val="00913FF0"/>
    <w:rsid w:val="0094552D"/>
    <w:rsid w:val="00975C8C"/>
    <w:rsid w:val="00977BA7"/>
    <w:rsid w:val="00980270"/>
    <w:rsid w:val="0099780F"/>
    <w:rsid w:val="009A6F66"/>
    <w:rsid w:val="009C471D"/>
    <w:rsid w:val="009D6E37"/>
    <w:rsid w:val="009E61E4"/>
    <w:rsid w:val="00A139B6"/>
    <w:rsid w:val="00A223D7"/>
    <w:rsid w:val="00A25997"/>
    <w:rsid w:val="00A26F67"/>
    <w:rsid w:val="00A37B1F"/>
    <w:rsid w:val="00A75692"/>
    <w:rsid w:val="00AE6A47"/>
    <w:rsid w:val="00AF640B"/>
    <w:rsid w:val="00B04028"/>
    <w:rsid w:val="00B43E23"/>
    <w:rsid w:val="00B72492"/>
    <w:rsid w:val="00BC129A"/>
    <w:rsid w:val="00C1514D"/>
    <w:rsid w:val="00C3384F"/>
    <w:rsid w:val="00C501B3"/>
    <w:rsid w:val="00CE4DB1"/>
    <w:rsid w:val="00CE7EAD"/>
    <w:rsid w:val="00D05F80"/>
    <w:rsid w:val="00D338CF"/>
    <w:rsid w:val="00D46B8B"/>
    <w:rsid w:val="00D5687B"/>
    <w:rsid w:val="00D56DF2"/>
    <w:rsid w:val="00D86313"/>
    <w:rsid w:val="00DA338C"/>
    <w:rsid w:val="00E10A1D"/>
    <w:rsid w:val="00E13770"/>
    <w:rsid w:val="00E221D2"/>
    <w:rsid w:val="00E41961"/>
    <w:rsid w:val="00E61A32"/>
    <w:rsid w:val="00F37864"/>
    <w:rsid w:val="00F84828"/>
    <w:rsid w:val="2F6719DC"/>
    <w:rsid w:val="76E32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24C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76224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76224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76224C"/>
    <w:pPr>
      <w:widowControl w:val="0"/>
      <w:autoSpaceDE w:val="0"/>
      <w:autoSpaceDN w:val="0"/>
      <w:spacing w:after="0" w:line="240" w:lineRule="auto"/>
      <w:ind w:left="672" w:firstLine="566"/>
      <w:jc w:val="both"/>
    </w:pPr>
    <w:rPr>
      <w:rFonts w:ascii="Times New Roman" w:eastAsia="Times New Roman" w:hAnsi="Times New Roman"/>
      <w:sz w:val="24"/>
      <w:szCs w:val="24"/>
    </w:rPr>
  </w:style>
  <w:style w:type="paragraph" w:styleId="a8">
    <w:name w:val="Title"/>
    <w:basedOn w:val="a"/>
    <w:link w:val="a9"/>
    <w:uiPriority w:val="1"/>
    <w:qFormat/>
    <w:rsid w:val="0076224C"/>
    <w:pPr>
      <w:widowControl w:val="0"/>
      <w:autoSpaceDE w:val="0"/>
      <w:autoSpaceDN w:val="0"/>
      <w:spacing w:before="54" w:after="0" w:line="240" w:lineRule="auto"/>
      <w:ind w:left="1193" w:right="863" w:hanging="14"/>
      <w:jc w:val="center"/>
    </w:pPr>
    <w:rPr>
      <w:rFonts w:ascii="Times New Roman" w:eastAsia="Times New Roman" w:hAnsi="Times New Roman"/>
      <w:sz w:val="32"/>
      <w:szCs w:val="32"/>
    </w:rPr>
  </w:style>
  <w:style w:type="paragraph" w:styleId="aa">
    <w:name w:val="Normal (Web)"/>
    <w:basedOn w:val="a"/>
    <w:uiPriority w:val="99"/>
    <w:unhideWhenUsed/>
    <w:qFormat/>
    <w:rsid w:val="007622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7622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6224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d">
    <w:name w:val="Нормальный (таблица)"/>
    <w:basedOn w:val="a"/>
    <w:next w:val="a"/>
    <w:uiPriority w:val="99"/>
    <w:rsid w:val="0076224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76224C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76224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6224C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Основной текст Знак"/>
    <w:basedOn w:val="a0"/>
    <w:link w:val="a6"/>
    <w:uiPriority w:val="1"/>
    <w:rsid w:val="0076224C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76224C"/>
    <w:pPr>
      <w:widowControl w:val="0"/>
      <w:autoSpaceDE w:val="0"/>
      <w:autoSpaceDN w:val="0"/>
      <w:spacing w:after="0" w:line="240" w:lineRule="auto"/>
      <w:ind w:left="2019"/>
      <w:jc w:val="both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76224C"/>
    <w:pPr>
      <w:widowControl w:val="0"/>
      <w:autoSpaceDE w:val="0"/>
      <w:autoSpaceDN w:val="0"/>
      <w:spacing w:after="0" w:line="240" w:lineRule="auto"/>
      <w:ind w:left="1239"/>
      <w:jc w:val="both"/>
      <w:outlineLvl w:val="2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a9">
    <w:name w:val="Название Знак"/>
    <w:basedOn w:val="a0"/>
    <w:link w:val="a8"/>
    <w:uiPriority w:val="1"/>
    <w:rsid w:val="0076224C"/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76224C"/>
    <w:pPr>
      <w:widowControl w:val="0"/>
      <w:autoSpaceDE w:val="0"/>
      <w:autoSpaceDN w:val="0"/>
      <w:spacing w:after="0" w:line="240" w:lineRule="auto"/>
      <w:ind w:left="282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ED399D-215D-44D9-8DFC-B2CF26F00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6340</Words>
  <Characters>36141</Characters>
  <Application>Microsoft Office Word</Application>
  <DocSecurity>0</DocSecurity>
  <Lines>301</Lines>
  <Paragraphs>84</Paragraphs>
  <ScaleCrop>false</ScaleCrop>
  <Company/>
  <LinksUpToDate>false</LinksUpToDate>
  <CharactersWithSpaces>42397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22</cp:revision>
  <cp:lastPrinted>2025-03-31T12:58:00Z</cp:lastPrinted>
  <dcterms:created xsi:type="dcterms:W3CDTF">2024-02-13T12:40:00Z</dcterms:created>
  <dcterms:modified xsi:type="dcterms:W3CDTF">2025-03-31T13:08:00Z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AF11BADF774746F992DF8184426367BC_13</vt:lpwstr>
  </property>
</Properties>
</file>